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D9" w:rsidRDefault="0087181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in;margin-top:-45pt;width:126pt;height:27pt;z-index:251652608" filled="f" stroked="f">
            <v:textbox style="mso-next-textbox:#_x0000_s1066">
              <w:txbxContent>
                <w:p w:rsidR="00822509" w:rsidRPr="00DE0825" w:rsidRDefault="00822509" w:rsidP="00B612F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Student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w</w:t>
                  </w: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>orksheet</w:t>
                  </w:r>
                </w:p>
                <w:p w:rsidR="00822509" w:rsidRPr="000D1534" w:rsidRDefault="00822509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-1in;margin-top:0;width:558pt;height:45pt;z-index:251653632" fillcolor="#eaeaea" strokecolor="#969696" strokeweight="1pt">
            <v:textbox style="mso-next-textbox:#_x0000_s1069">
              <w:txbxContent>
                <w:p w:rsidR="00822509" w:rsidRDefault="00822509" w:rsidP="00DE082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22509" w:rsidRPr="00D046EC" w:rsidRDefault="00822509" w:rsidP="006807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Practical 3</w:t>
                  </w:r>
                  <w:r w:rsidRPr="00D046E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The reactions of carboxylic acids</w:t>
                  </w:r>
                </w:p>
              </w:txbxContent>
            </v:textbox>
          </v:shape>
        </w:pict>
      </w:r>
    </w:p>
    <w:p w:rsidR="00C821FC" w:rsidRDefault="0087181B">
      <w:r>
        <w:rPr>
          <w:noProof/>
        </w:rPr>
        <w:pict>
          <v:shape id="_x0000_s1081" type="#_x0000_t202" style="position:absolute;margin-left:3in;margin-top:424.9pt;width:270pt;height:231pt;z-index:251661824" strokecolor="#969696" strokeweight="1pt">
            <v:textbox>
              <w:txbxContent>
                <w:p w:rsidR="00822509" w:rsidRPr="00D90956" w:rsidRDefault="00822509" w:rsidP="00757B6E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Questions:</w:t>
                  </w:r>
                </w:p>
                <w:p w:rsidR="00822509" w:rsidRDefault="00822509" w:rsidP="002A2769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Draw a diagram showing the intermolecular forces that exist between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 in water.</w:t>
                  </w:r>
                </w:p>
                <w:p w:rsidR="00822509" w:rsidRDefault="00822509" w:rsidP="002A2769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Write a balanced chemical equation showing how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 behaves as an acid.</w:t>
                  </w:r>
                </w:p>
                <w:p w:rsidR="00822509" w:rsidRDefault="00822509" w:rsidP="002A2769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Write a balanced chemical equation for the reaction between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 and magnesium.</w:t>
                  </w:r>
                </w:p>
                <w:p w:rsidR="00822509" w:rsidRPr="005276B3" w:rsidRDefault="00822509" w:rsidP="002A2769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Write a balanced chemical equation for the reaction between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 and sodium hydroxide.</w:t>
                  </w:r>
                </w:p>
                <w:p w:rsidR="00822509" w:rsidRDefault="00822509" w:rsidP="002A2769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Write a balanced chemical equation for the reaction between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 and sodium carbonate.</w:t>
                  </w:r>
                </w:p>
                <w:p w:rsidR="00822509" w:rsidRPr="00D90956" w:rsidRDefault="00822509" w:rsidP="00757B6E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822509" w:rsidRPr="00D90956" w:rsidRDefault="00822509" w:rsidP="00757B6E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3in;margin-top:285.4pt;width:270pt;height:128.25pt;z-index:251660800" strokecolor="#969696" strokeweight="1pt">
            <v:textbox>
              <w:txbxContent>
                <w:p w:rsidR="00822509" w:rsidRPr="00D90956" w:rsidRDefault="0082250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Analysis of results</w:t>
                  </w:r>
                </w:p>
                <w:p w:rsidR="00822509" w:rsidRDefault="00822509" w:rsidP="002A276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 w:rsidRPr="00757B6E">
                    <w:rPr>
                      <w:rFonts w:ascii="Arial" w:hAnsi="Arial" w:cs="Arial"/>
                    </w:rPr>
                    <w:t>De</w:t>
                  </w:r>
                  <w:r>
                    <w:rPr>
                      <w:rFonts w:ascii="Arial" w:hAnsi="Arial" w:cs="Arial"/>
                    </w:rPr>
                    <w:t xml:space="preserve">scribe the solubility and pH of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</w:t>
                  </w:r>
                </w:p>
                <w:p w:rsidR="00822509" w:rsidRPr="000E167A" w:rsidRDefault="00822509" w:rsidP="002A276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What gas do you think is given off when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 reacts with magnesium?</w:t>
                  </w:r>
                </w:p>
                <w:p w:rsidR="00822509" w:rsidRPr="00B50C63" w:rsidRDefault="00822509" w:rsidP="002A276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 w:rsidRPr="00B50C63">
                    <w:rPr>
                      <w:rFonts w:ascii="Arial" w:hAnsi="Arial" w:cs="Arial"/>
                    </w:rPr>
                    <w:t xml:space="preserve">Can </w:t>
                  </w:r>
                  <w:proofErr w:type="spellStart"/>
                  <w:r w:rsidRPr="00B50C63">
                    <w:rPr>
                      <w:rFonts w:ascii="Arial" w:hAnsi="Arial" w:cs="Arial"/>
                    </w:rPr>
                    <w:t>ethanoic</w:t>
                  </w:r>
                  <w:proofErr w:type="spellEnd"/>
                  <w:r w:rsidRPr="00B50C63">
                    <w:rPr>
                      <w:rFonts w:ascii="Arial" w:hAnsi="Arial" w:cs="Arial"/>
                    </w:rPr>
                    <w:t xml:space="preserve"> acid be neutralised by sodium hydroxide?</w:t>
                  </w:r>
                </w:p>
                <w:p w:rsidR="00822509" w:rsidRPr="000E167A" w:rsidRDefault="00822509" w:rsidP="002A2769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What gas do you think is given off when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 reacts with sodium carbonate?</w:t>
                  </w:r>
                </w:p>
                <w:p w:rsidR="00822509" w:rsidRPr="00D90956" w:rsidRDefault="00822509" w:rsidP="00D90956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-1in;margin-top:285.4pt;width:279pt;height:370.5pt;z-index:251658752" strokecolor="#969696" strokeweight="1pt">
            <v:textbox style="mso-next-textbox:#_x0000_s1074">
              <w:txbxContent>
                <w:p w:rsidR="00822509" w:rsidRPr="00D90956" w:rsidRDefault="0082250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Procedure</w:t>
                  </w:r>
                </w:p>
                <w:p w:rsidR="00822509" w:rsidRPr="006D397B" w:rsidRDefault="00822509" w:rsidP="00733157">
                  <w:pPr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b/>
                      <w:bCs/>
                      <w:lang w:val="en-US"/>
                    </w:rPr>
                    <w:t>1)  Solubility and pH</w:t>
                  </w:r>
                </w:p>
                <w:p w:rsidR="00822509" w:rsidRPr="006D397B" w:rsidRDefault="00822509" w:rsidP="002A2769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>Add 1cm</w:t>
                  </w:r>
                  <w:r w:rsidRPr="006D397B">
                    <w:rPr>
                      <w:rFonts w:ascii="Arial" w:hAnsi="Arial" w:cs="Arial"/>
                      <w:vertAlign w:val="superscript"/>
                      <w:lang w:val="en-US"/>
                    </w:rPr>
                    <w:t>3</w:t>
                  </w:r>
                  <w:r w:rsidRPr="006D397B">
                    <w:rPr>
                      <w:rFonts w:ascii="Arial" w:hAnsi="Arial" w:cs="Arial"/>
                      <w:lang w:val="en-US"/>
                    </w:rPr>
                    <w:t xml:space="preserve"> of pure </w:t>
                  </w:r>
                  <w:proofErr w:type="spellStart"/>
                  <w:r w:rsidRPr="006D397B">
                    <w:rPr>
                      <w:rFonts w:ascii="Arial" w:hAnsi="Arial" w:cs="Arial"/>
                      <w:lang w:val="en-US"/>
                    </w:rPr>
                    <w:t>ethanoic</w:t>
                  </w:r>
                  <w:proofErr w:type="spellEnd"/>
                  <w:r w:rsidRPr="006D397B">
                    <w:rPr>
                      <w:rFonts w:ascii="Arial" w:hAnsi="Arial" w:cs="Arial"/>
                      <w:lang w:val="en-US"/>
                    </w:rPr>
                    <w:t xml:space="preserve"> acid (called glacial) to a test tube (CARE very corrosive).</w:t>
                  </w:r>
                </w:p>
                <w:p w:rsidR="00822509" w:rsidRPr="006D397B" w:rsidRDefault="00822509" w:rsidP="002A2769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 xml:space="preserve">Add water </w:t>
                  </w:r>
                  <w:proofErr w:type="spellStart"/>
                  <w:r w:rsidRPr="006D397B">
                    <w:rPr>
                      <w:rFonts w:ascii="Arial" w:hAnsi="Arial" w:cs="Arial"/>
                      <w:lang w:val="en-US"/>
                    </w:rPr>
                    <w:t>dropwise</w:t>
                  </w:r>
                  <w:proofErr w:type="spellEnd"/>
                  <w:r w:rsidRPr="006D397B">
                    <w:rPr>
                      <w:rFonts w:ascii="Arial" w:hAnsi="Arial" w:cs="Arial"/>
                      <w:lang w:val="en-US"/>
                    </w:rPr>
                    <w:t xml:space="preserve"> with a pipette, do the liquids mix?</w:t>
                  </w:r>
                </w:p>
                <w:p w:rsidR="00822509" w:rsidRPr="006D397B" w:rsidRDefault="00822509" w:rsidP="002A2769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>Spot out some of the mixture on to full range indicator paper.</w:t>
                  </w:r>
                </w:p>
                <w:p w:rsidR="00822509" w:rsidRPr="006D397B" w:rsidRDefault="00822509" w:rsidP="002A2769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>See how well other carboxylic acids mix with water</w:t>
                  </w:r>
                </w:p>
                <w:p w:rsidR="00822509" w:rsidRPr="006D397B" w:rsidRDefault="00822509" w:rsidP="002A2769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>Record all observations.</w:t>
                  </w:r>
                </w:p>
                <w:p w:rsidR="00822509" w:rsidRPr="006D397B" w:rsidRDefault="00822509" w:rsidP="00733157">
                  <w:pPr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b/>
                      <w:bCs/>
                      <w:lang w:val="en-US"/>
                    </w:rPr>
                    <w:t>2)  As an acid</w:t>
                  </w:r>
                </w:p>
                <w:p w:rsidR="00822509" w:rsidRPr="006D397B" w:rsidRDefault="00822509" w:rsidP="00733157">
                  <w:pPr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b/>
                      <w:bCs/>
                      <w:lang w:val="en-US"/>
                    </w:rPr>
                    <w:t>a)  With magnesium</w:t>
                  </w:r>
                </w:p>
                <w:p w:rsidR="00822509" w:rsidRPr="006D397B" w:rsidRDefault="00822509" w:rsidP="002A276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>Add 10cm</w:t>
                  </w:r>
                  <w:r w:rsidRPr="006D397B">
                    <w:rPr>
                      <w:rFonts w:ascii="Arial" w:hAnsi="Arial" w:cs="Arial"/>
                      <w:vertAlign w:val="superscript"/>
                      <w:lang w:val="en-US"/>
                    </w:rPr>
                    <w:t xml:space="preserve">3 </w:t>
                  </w:r>
                  <w:r w:rsidRPr="006D397B">
                    <w:rPr>
                      <w:rFonts w:ascii="Arial" w:hAnsi="Arial" w:cs="Arial"/>
                      <w:lang w:val="en-US"/>
                    </w:rPr>
                    <w:t xml:space="preserve">of </w:t>
                  </w:r>
                  <w:proofErr w:type="spellStart"/>
                  <w:r w:rsidR="00125A0C">
                    <w:rPr>
                      <w:rFonts w:ascii="Arial" w:hAnsi="Arial" w:cs="Arial"/>
                      <w:lang w:val="en-US"/>
                    </w:rPr>
                    <w:t>Conc</w:t>
                  </w:r>
                  <w:proofErr w:type="spellEnd"/>
                  <w:r w:rsidR="00125A0C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6D397B">
                    <w:rPr>
                      <w:rFonts w:ascii="Arial" w:hAnsi="Arial" w:cs="Arial"/>
                      <w:lang w:val="en-US"/>
                    </w:rPr>
                    <w:t>ethanoic</w:t>
                  </w:r>
                  <w:proofErr w:type="spellEnd"/>
                  <w:r w:rsidRPr="006D397B">
                    <w:rPr>
                      <w:rFonts w:ascii="Arial" w:hAnsi="Arial" w:cs="Arial"/>
                      <w:lang w:val="en-US"/>
                    </w:rPr>
                    <w:t xml:space="preserve"> acid to a test tube.</w:t>
                  </w:r>
                </w:p>
                <w:p w:rsidR="00822509" w:rsidRPr="006D397B" w:rsidRDefault="00822509" w:rsidP="002A276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>Add about a 3cm strip of magnesium ribbon and pla</w:t>
                  </w:r>
                  <w:r>
                    <w:rPr>
                      <w:rFonts w:ascii="Arial" w:hAnsi="Arial" w:cs="Arial"/>
                      <w:lang w:val="en-US"/>
                    </w:rPr>
                    <w:t>ce a boiling tube, place an upturned test tube over the top.</w:t>
                  </w:r>
                </w:p>
                <w:p w:rsidR="00822509" w:rsidRPr="006D397B" w:rsidRDefault="00822509" w:rsidP="002A276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 xml:space="preserve">After a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10 </w:t>
                  </w:r>
                  <w:proofErr w:type="spellStart"/>
                  <w:r w:rsidRPr="006D397B">
                    <w:rPr>
                      <w:rFonts w:ascii="Arial" w:hAnsi="Arial" w:cs="Arial"/>
                      <w:lang w:val="en-US"/>
                    </w:rPr>
                    <w:t>min</w:t>
                  </w:r>
                  <w:r>
                    <w:rPr>
                      <w:rFonts w:ascii="Arial" w:hAnsi="Arial" w:cs="Arial"/>
                      <w:lang w:val="en-US"/>
                    </w:rPr>
                    <w:t>s</w:t>
                  </w:r>
                  <w:proofErr w:type="spellEnd"/>
                  <w:r w:rsidRPr="006D397B">
                    <w:rPr>
                      <w:rFonts w:ascii="Arial" w:hAnsi="Arial" w:cs="Arial"/>
                      <w:lang w:val="en-US"/>
                    </w:rPr>
                    <w:t>, test the gas with a lit splint.</w:t>
                  </w:r>
                </w:p>
                <w:p w:rsidR="00822509" w:rsidRPr="006D397B" w:rsidRDefault="00822509" w:rsidP="002A276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>Record all observations.</w:t>
                  </w:r>
                </w:p>
                <w:p w:rsidR="00822509" w:rsidRPr="006D397B" w:rsidRDefault="00822509" w:rsidP="00733157">
                  <w:pPr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b/>
                      <w:bCs/>
                      <w:lang w:val="en-US"/>
                    </w:rPr>
                    <w:t>b)  With sodium hydroxide</w:t>
                  </w:r>
                </w:p>
                <w:p w:rsidR="00822509" w:rsidRPr="00347B78" w:rsidRDefault="00822509" w:rsidP="002A2769">
                  <w:pPr>
                    <w:pStyle w:val="ListParagraph"/>
                    <w:numPr>
                      <w:ilvl w:val="0"/>
                      <w:numId w:val="4"/>
                    </w:numPr>
                    <w:ind w:left="426" w:hanging="426"/>
                    <w:rPr>
                      <w:rFonts w:ascii="Arial" w:hAnsi="Arial" w:cs="Arial"/>
                    </w:rPr>
                  </w:pPr>
                  <w:r w:rsidRPr="00347B78">
                    <w:rPr>
                      <w:rFonts w:ascii="Arial" w:hAnsi="Arial" w:cs="Arial"/>
                    </w:rPr>
                    <w:t>Add 5cm</w:t>
                  </w:r>
                  <w:r w:rsidRPr="00347B78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Pr="00347B78">
                    <w:rPr>
                      <w:rFonts w:ascii="Arial" w:hAnsi="Arial" w:cs="Arial"/>
                    </w:rPr>
                    <w:t xml:space="preserve"> of </w:t>
                  </w:r>
                  <w:r>
                    <w:rPr>
                      <w:rFonts w:ascii="Arial" w:hAnsi="Arial" w:cs="Arial"/>
                    </w:rPr>
                    <w:t xml:space="preserve">0.1M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 to a test tube and add full range indicator.</w:t>
                  </w:r>
                </w:p>
                <w:p w:rsidR="00822509" w:rsidRPr="00347B78" w:rsidRDefault="00822509" w:rsidP="002A2769">
                  <w:pPr>
                    <w:pStyle w:val="ListParagraph"/>
                    <w:numPr>
                      <w:ilvl w:val="0"/>
                      <w:numId w:val="4"/>
                    </w:numPr>
                    <w:ind w:left="426" w:hanging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Add half a pipette of sodium hydroxide to the test tube and note the colour of the full range indicator.</w:t>
                  </w:r>
                </w:p>
                <w:p w:rsidR="00822509" w:rsidRPr="00347B78" w:rsidRDefault="00822509" w:rsidP="002A2769">
                  <w:pPr>
                    <w:pStyle w:val="ListParagraph"/>
                    <w:numPr>
                      <w:ilvl w:val="0"/>
                      <w:numId w:val="4"/>
                    </w:numPr>
                    <w:ind w:left="426" w:hanging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Repeat step (2) several times</w:t>
                  </w:r>
                </w:p>
                <w:p w:rsidR="00822509" w:rsidRPr="00347B78" w:rsidRDefault="00822509" w:rsidP="002A2769">
                  <w:pPr>
                    <w:pStyle w:val="ListParagraph"/>
                    <w:numPr>
                      <w:ilvl w:val="0"/>
                      <w:numId w:val="4"/>
                    </w:numPr>
                    <w:ind w:left="426" w:hanging="426"/>
                    <w:rPr>
                      <w:rFonts w:ascii="Arial" w:hAnsi="Arial" w:cs="Arial"/>
                    </w:rPr>
                  </w:pPr>
                  <w:r w:rsidRPr="00347B78">
                    <w:rPr>
                      <w:rFonts w:ascii="Arial" w:hAnsi="Arial" w:cs="Arial"/>
                    </w:rPr>
                    <w:t xml:space="preserve">Record all observations </w:t>
                  </w:r>
                </w:p>
                <w:p w:rsidR="00822509" w:rsidRPr="006D397B" w:rsidRDefault="00822509" w:rsidP="00733157">
                  <w:pPr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b/>
                      <w:bCs/>
                      <w:lang w:val="en-US"/>
                    </w:rPr>
                    <w:t>c)  With sodium carbonate</w:t>
                  </w:r>
                </w:p>
                <w:p w:rsidR="00822509" w:rsidRPr="006D397B" w:rsidRDefault="00822509" w:rsidP="002A2769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>Add 5cm</w:t>
                  </w:r>
                  <w:r w:rsidRPr="006D397B">
                    <w:rPr>
                      <w:rFonts w:ascii="Arial" w:hAnsi="Arial" w:cs="Arial"/>
                      <w:vertAlign w:val="superscript"/>
                      <w:lang w:val="en-US"/>
                    </w:rPr>
                    <w:t xml:space="preserve">3 </w:t>
                  </w:r>
                  <w:r w:rsidRPr="006D397B">
                    <w:rPr>
                      <w:rFonts w:ascii="Arial" w:hAnsi="Arial" w:cs="Arial"/>
                      <w:lang w:val="en-US"/>
                    </w:rPr>
                    <w:t xml:space="preserve">of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1.0M </w:t>
                  </w:r>
                  <w:r w:rsidRPr="006D397B">
                    <w:rPr>
                      <w:rFonts w:ascii="Arial" w:hAnsi="Arial" w:cs="Arial"/>
                      <w:lang w:val="en-US"/>
                    </w:rPr>
                    <w:t>sodium carbonate solution to a test tube.</w:t>
                  </w:r>
                </w:p>
                <w:p w:rsidR="00822509" w:rsidRPr="006D397B" w:rsidRDefault="00822509" w:rsidP="002A2769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 xml:space="preserve">Add </w:t>
                  </w:r>
                  <w:proofErr w:type="spellStart"/>
                  <w:r w:rsidR="00125A0C">
                    <w:rPr>
                      <w:rFonts w:ascii="Arial" w:hAnsi="Arial" w:cs="Arial"/>
                      <w:lang w:val="en-US"/>
                    </w:rPr>
                    <w:t>Conc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6D397B">
                    <w:rPr>
                      <w:rFonts w:ascii="Arial" w:hAnsi="Arial" w:cs="Arial"/>
                      <w:lang w:val="en-US"/>
                    </w:rPr>
                    <w:t>ethanoic</w:t>
                  </w:r>
                  <w:proofErr w:type="spellEnd"/>
                  <w:r w:rsidRPr="006D397B">
                    <w:rPr>
                      <w:rFonts w:ascii="Arial" w:hAnsi="Arial" w:cs="Arial"/>
                      <w:lang w:val="en-US"/>
                    </w:rPr>
                    <w:t xml:space="preserve"> acid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half a pipette at a time </w:t>
                  </w:r>
                  <w:r w:rsidRPr="006D397B">
                    <w:rPr>
                      <w:rFonts w:ascii="Arial" w:hAnsi="Arial" w:cs="Arial"/>
                      <w:lang w:val="en-US"/>
                    </w:rPr>
                    <w:t>to the solution</w:t>
                  </w:r>
                  <w:r>
                    <w:rPr>
                      <w:rFonts w:ascii="Arial" w:hAnsi="Arial" w:cs="Arial"/>
                      <w:lang w:val="en-US"/>
                    </w:rPr>
                    <w:t>.</w:t>
                  </w:r>
                </w:p>
                <w:p w:rsidR="00822509" w:rsidRPr="006D397B" w:rsidRDefault="00822509" w:rsidP="002A2769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426"/>
                    </w:tabs>
                    <w:ind w:left="426"/>
                    <w:rPr>
                      <w:rFonts w:ascii="Arial" w:hAnsi="Arial" w:cs="Arial"/>
                    </w:rPr>
                  </w:pPr>
                  <w:r w:rsidRPr="006D397B">
                    <w:rPr>
                      <w:rFonts w:ascii="Arial" w:hAnsi="Arial" w:cs="Arial"/>
                      <w:lang w:val="en-US"/>
                    </w:rPr>
                    <w:t>Record all observations.</w:t>
                  </w:r>
                </w:p>
                <w:p w:rsidR="00822509" w:rsidRPr="00E8556F" w:rsidRDefault="00822509" w:rsidP="00FA704F">
                  <w:pPr>
                    <w:ind w:left="426" w:hanging="360"/>
                  </w:pPr>
                </w:p>
                <w:p w:rsidR="00822509" w:rsidRDefault="00822509" w:rsidP="00264406">
                  <w:p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3in;margin-top:42.4pt;width:270pt;height:234pt;z-index:251655680" strokecolor="#969696" strokeweight="1pt">
            <v:textbox style="mso-next-textbox:#_x0000_s1071">
              <w:txbxContent>
                <w:p w:rsidR="00822509" w:rsidRPr="00D90956" w:rsidRDefault="0082250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Equipment/materials</w:t>
                  </w:r>
                </w:p>
                <w:p w:rsidR="00822509" w:rsidRDefault="00822509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Pipettes</w:t>
                  </w:r>
                </w:p>
                <w:p w:rsidR="00822509" w:rsidRDefault="00822509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Glass rods</w:t>
                  </w:r>
                </w:p>
                <w:p w:rsidR="00822509" w:rsidRPr="00F7588C" w:rsidRDefault="00822509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Glacial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 (and others except </w:t>
                  </w:r>
                  <w:proofErr w:type="spellStart"/>
                  <w:r>
                    <w:rPr>
                      <w:rFonts w:ascii="Arial" w:hAnsi="Arial" w:cs="Arial"/>
                    </w:rPr>
                    <w:t>butanoic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  <w:p w:rsidR="00822509" w:rsidRDefault="00822509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0.1M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</w:t>
                  </w:r>
                </w:p>
                <w:p w:rsidR="00822509" w:rsidRDefault="00822509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Full range indicator</w:t>
                  </w:r>
                </w:p>
                <w:p w:rsidR="00822509" w:rsidRDefault="00822509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Full range indicator paper</w:t>
                  </w:r>
                </w:p>
                <w:p w:rsidR="00822509" w:rsidRDefault="00822509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0.1M sodium hydroxide</w:t>
                  </w:r>
                </w:p>
                <w:p w:rsidR="00822509" w:rsidRDefault="00822509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Magnesium ribbon</w:t>
                  </w:r>
                </w:p>
                <w:p w:rsidR="00822509" w:rsidRPr="00D90956" w:rsidRDefault="00822509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1.0M Sodium carbonate solution</w:t>
                  </w:r>
                  <w:r w:rsidRPr="00D90956">
                    <w:rPr>
                      <w:rFonts w:ascii="Arial" w:hAnsi="Arial" w:cs="Arial"/>
                    </w:rPr>
                    <w:t xml:space="preserve"> </w:t>
                  </w:r>
                </w:p>
                <w:p w:rsidR="00822509" w:rsidRPr="00D90956" w:rsidRDefault="00822509" w:rsidP="00D90956">
                  <w:pPr>
                    <w:spacing w:before="40" w:after="40"/>
                    <w:ind w:left="360" w:hanging="36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1in;margin-top:132.4pt;width:180pt;height:2in;z-index:251656704" strokecolor="#969696" strokeweight="1pt">
            <v:textbox style="mso-next-textbox:#_x0000_s1072">
              <w:txbxContent>
                <w:p w:rsidR="00822509" w:rsidRPr="00F7588C" w:rsidRDefault="0082250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F7588C">
                    <w:rPr>
                      <w:rFonts w:ascii="Arial" w:hAnsi="Arial" w:cs="Arial"/>
                      <w:b/>
                    </w:rPr>
                    <w:t>Safety</w:t>
                  </w:r>
                </w:p>
                <w:p w:rsidR="00822509" w:rsidRPr="00F7588C" w:rsidRDefault="00822509" w:rsidP="002A2769">
                  <w:pPr>
                    <w:numPr>
                      <w:ilvl w:val="0"/>
                      <w:numId w:val="3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F7588C">
                    <w:rPr>
                      <w:rFonts w:ascii="Arial" w:hAnsi="Arial" w:cs="Arial"/>
                    </w:rPr>
                    <w:t>Wear a lab coat and tie long hair back.</w:t>
                  </w:r>
                </w:p>
                <w:p w:rsidR="00822509" w:rsidRPr="00F7588C" w:rsidRDefault="00822509" w:rsidP="002A2769">
                  <w:pPr>
                    <w:numPr>
                      <w:ilvl w:val="0"/>
                      <w:numId w:val="3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F7588C">
                    <w:rPr>
                      <w:rFonts w:ascii="Arial" w:hAnsi="Arial" w:cs="Arial"/>
                    </w:rPr>
                    <w:t>Wear safety</w:t>
                  </w:r>
                  <w:r>
                    <w:rPr>
                      <w:rFonts w:ascii="Arial" w:hAnsi="Arial" w:cs="Arial"/>
                    </w:rPr>
                    <w:t xml:space="preserve"> goggles</w:t>
                  </w:r>
                  <w:r w:rsidRPr="00F7588C">
                    <w:rPr>
                      <w:rFonts w:ascii="Arial" w:hAnsi="Arial" w:cs="Arial"/>
                    </w:rPr>
                    <w:t>.</w:t>
                  </w:r>
                </w:p>
                <w:p w:rsidR="00822509" w:rsidRPr="00F7588C" w:rsidRDefault="00822509" w:rsidP="002A2769">
                  <w:pPr>
                    <w:numPr>
                      <w:ilvl w:val="0"/>
                      <w:numId w:val="3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F7588C">
                    <w:rPr>
                      <w:rFonts w:ascii="Arial" w:hAnsi="Arial" w:cs="Arial"/>
                    </w:rPr>
                    <w:t xml:space="preserve">Wear chemical-resistant gloves when handling </w:t>
                  </w:r>
                  <w:r>
                    <w:rPr>
                      <w:rFonts w:ascii="Arial" w:hAnsi="Arial" w:cs="Arial"/>
                    </w:rPr>
                    <w:t xml:space="preserve">glacial </w:t>
                  </w:r>
                  <w:proofErr w:type="spellStart"/>
                  <w:r>
                    <w:rPr>
                      <w:rFonts w:ascii="Arial" w:hAnsi="Arial" w:cs="Arial"/>
                    </w:rPr>
                    <w:t>ethanoic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acid</w:t>
                  </w:r>
                </w:p>
                <w:p w:rsidR="00822509" w:rsidRPr="00622BA1" w:rsidRDefault="00822509" w:rsidP="00FF305E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822509" w:rsidRPr="00D90956" w:rsidRDefault="00822509" w:rsidP="00D90956">
                  <w:pPr>
                    <w:spacing w:before="40" w:after="40"/>
                    <w:ind w:left="360" w:hanging="360"/>
                    <w:rPr>
                      <w:rFonts w:ascii="Arial" w:hAnsi="Arial" w:cs="Arial"/>
                    </w:rPr>
                  </w:pP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</w:p>
                <w:p w:rsidR="00822509" w:rsidRPr="00D90956" w:rsidRDefault="00822509" w:rsidP="00D9095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108pt;margin-top:132.4pt;width:99pt;height:2in;z-index:251657728" strokecolor="#969696" strokeweight="1pt">
            <v:textbox style="mso-next-textbox:#_x0000_s1073">
              <w:txbxContent>
                <w:p w:rsidR="00822509" w:rsidRDefault="00822509" w:rsidP="0073632C">
                  <w:pPr>
                    <w:spacing w:before="40" w:after="4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476250" cy="41910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476250" cy="41910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2509" w:rsidRPr="00E55FA0" w:rsidRDefault="00822509" w:rsidP="0073632C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5FA0">
                    <w:rPr>
                      <w:rFonts w:ascii="Arial" w:hAnsi="Arial" w:cs="Arial"/>
                      <w:sz w:val="18"/>
                      <w:szCs w:val="18"/>
                    </w:rPr>
                    <w:t>Corrosive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Oxidising</w:t>
                  </w:r>
                </w:p>
                <w:p w:rsidR="00822509" w:rsidRDefault="00822509" w:rsidP="0073632C">
                  <w:pPr>
                    <w:spacing w:before="40" w:after="40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973ED6">
                    <w:rPr>
                      <w:rFonts w:ascii="Arial" w:hAnsi="Arial" w:cs="Arial"/>
                    </w:rPr>
                    <w:object w:dxaOrig="1290" w:dyaOrig="1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5.25pt;height:33pt" o:ole="">
                        <v:imagedata r:id="rId9" o:title=""/>
                      </v:shape>
                      <o:OLEObject Type="Embed" ProgID="PBrush" ShapeID="_x0000_i1026" DrawAspect="Content" ObjectID="_1347104498" r:id="rId10"/>
                    </w:objec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</w:p>
                <w:p w:rsidR="00822509" w:rsidRPr="00E55FA0" w:rsidRDefault="00822509" w:rsidP="0073632C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5FA0">
                    <w:rPr>
                      <w:rFonts w:ascii="Arial" w:hAnsi="Arial" w:cs="Arial"/>
                      <w:sz w:val="18"/>
                      <w:szCs w:val="18"/>
                    </w:rPr>
                    <w:t>Harmful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-1in;margin-top:42.4pt;width:279pt;height:81pt;z-index:251654656" strokecolor="#969696" strokeweight="1pt">
            <v:textbox style="mso-next-textbox:#_x0000_s1070">
              <w:txbxContent>
                <w:p w:rsidR="00822509" w:rsidRPr="00D90956" w:rsidRDefault="0082250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Objective</w:t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</w:p>
                <w:p w:rsidR="00822509" w:rsidRDefault="00822509" w:rsidP="002A2769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Identify the properties and reactions of carboxylic acids</w:t>
                  </w:r>
                </w:p>
                <w:p w:rsidR="00822509" w:rsidRPr="00D90956" w:rsidRDefault="00822509" w:rsidP="00BE6D18">
                  <w:p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shape>
        </w:pict>
      </w:r>
    </w:p>
    <w:sectPr w:rsidR="00C821FC" w:rsidSect="00647E0D">
      <w:headerReference w:type="default" r:id="rId11"/>
      <w:footerReference w:type="default" r:id="rId12"/>
      <w:pgSz w:w="11906" w:h="16838" w:code="9"/>
      <w:pgMar w:top="1440" w:right="1797" w:bottom="1440" w:left="1797" w:header="18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509" w:rsidRDefault="00822509">
      <w:r>
        <w:separator/>
      </w:r>
    </w:p>
  </w:endnote>
  <w:endnote w:type="continuationSeparator" w:id="1">
    <w:p w:rsidR="00822509" w:rsidRDefault="00822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09" w:rsidRDefault="00822509" w:rsidP="008C508E">
    <w:pPr>
      <w:pStyle w:val="Footer"/>
      <w:ind w:hanging="16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81pt;margin-top:1.5pt;width:333pt;height:27pt;z-index:251658752" filled="f" stroked="f">
          <v:textbox>
            <w:txbxContent>
              <w:p w:rsidR="00822509" w:rsidRPr="001107FD" w:rsidRDefault="00822509" w:rsidP="009647DA">
                <w:pPr>
                  <w:rPr>
                    <w:sz w:val="11"/>
                    <w:szCs w:val="11"/>
                  </w:rPr>
                </w:pP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Practical activities have been checked for health and safety advice by CLEAPSS.  </w:t>
                </w:r>
                <w:r>
                  <w:rPr>
                    <w:rFonts w:ascii="Verdana" w:hAnsi="Verdana"/>
                    <w:sz w:val="11"/>
                    <w:szCs w:val="11"/>
                  </w:rPr>
                  <w:t>All u</w:t>
                </w: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sers will need to review the risk assessment information and </w:t>
                </w:r>
                <w:r>
                  <w:rPr>
                    <w:rFonts w:ascii="Verdana" w:hAnsi="Verdana"/>
                    <w:sz w:val="11"/>
                    <w:szCs w:val="11"/>
                  </w:rPr>
                  <w:t>may need to adapt it to local circumstances.</w:t>
                </w:r>
              </w:p>
              <w:p w:rsidR="00822509" w:rsidRPr="001107FD" w:rsidRDefault="00822509" w:rsidP="009647DA">
                <w:pPr>
                  <w:rPr>
                    <w:sz w:val="11"/>
                    <w:szCs w:val="11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50pt;margin-top:1.5pt;width:54pt;height:27pt;z-index:251656704" filled="f" stroked="f">
          <v:textbox>
            <w:txbxContent>
              <w:p w:rsidR="00822509" w:rsidRPr="008523FE" w:rsidRDefault="00822509">
                <w:pP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1/29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270pt;margin-top:1.5pt;width:186.5pt;height:27pt;z-index:251657728" filled="f" stroked="f">
          <v:textbox>
            <w:txbxContent>
              <w:p w:rsidR="00822509" w:rsidRPr="00E621DC" w:rsidRDefault="00822509" w:rsidP="008523FE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© Pearson Education Ltd 2009</w:t>
                </w:r>
              </w:p>
              <w:p w:rsidR="00822509" w:rsidRPr="00E621DC" w:rsidRDefault="00822509" w:rsidP="008523FE">
                <w:pPr>
                  <w:rPr>
                    <w:sz w:val="12"/>
                    <w:szCs w:val="12"/>
                  </w:rPr>
                </w:pPr>
                <w:r w:rsidRPr="00E621DC">
                  <w:rPr>
                    <w:rFonts w:ascii="Verdana" w:hAnsi="Verdana"/>
                    <w:sz w:val="12"/>
                    <w:szCs w:val="12"/>
                  </w:rPr>
                  <w:t>This document may have been altered from the original</w:t>
                </w:r>
              </w:p>
              <w:p w:rsidR="00822509" w:rsidRPr="00585FEB" w:rsidRDefault="00822509" w:rsidP="008523FE"/>
            </w:txbxContent>
          </v:textbox>
        </v:shape>
      </w:pict>
    </w:r>
    <w:r>
      <w:rPr>
        <w:noProof/>
      </w:rPr>
      <w:drawing>
        <wp:inline distT="0" distB="0" distL="0" distR="0">
          <wp:extent cx="7315200" cy="333375"/>
          <wp:effectExtent l="19050" t="0" r="0" b="0"/>
          <wp:docPr id="7" name="Picture 7" descr="teachercd_biology_doc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achercd_biology_doctem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509" w:rsidRDefault="00822509">
      <w:r>
        <w:separator/>
      </w:r>
    </w:p>
  </w:footnote>
  <w:footnote w:type="continuationSeparator" w:id="1">
    <w:p w:rsidR="00822509" w:rsidRDefault="00822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09" w:rsidRDefault="00822509" w:rsidP="00F7588C">
    <w:pPr>
      <w:pStyle w:val="Header"/>
      <w:ind w:hanging="1440"/>
    </w:pPr>
    <w:r>
      <w:rPr>
        <w:noProof/>
      </w:rPr>
      <w:drawing>
        <wp:inline distT="0" distB="0" distL="0" distR="0">
          <wp:extent cx="7229475" cy="676275"/>
          <wp:effectExtent l="19050" t="0" r="9525" b="0"/>
          <wp:docPr id="1" name="Picture 1" descr="chem a2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m a2 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FB0"/>
    <w:multiLevelType w:val="hybridMultilevel"/>
    <w:tmpl w:val="0032B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C60DB"/>
    <w:multiLevelType w:val="hybridMultilevel"/>
    <w:tmpl w:val="26DE6074"/>
    <w:lvl w:ilvl="0" w:tplc="32960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C58AC"/>
    <w:multiLevelType w:val="multilevel"/>
    <w:tmpl w:val="4B14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74DC4"/>
    <w:multiLevelType w:val="multilevel"/>
    <w:tmpl w:val="4B14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3D4959"/>
    <w:multiLevelType w:val="hybridMultilevel"/>
    <w:tmpl w:val="A918A9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107ED4"/>
    <w:multiLevelType w:val="hybridMultilevel"/>
    <w:tmpl w:val="AA04FE50"/>
    <w:lvl w:ilvl="0" w:tplc="32960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877AE"/>
    <w:multiLevelType w:val="multilevel"/>
    <w:tmpl w:val="4B14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1425D2"/>
    <w:multiLevelType w:val="hybridMultilevel"/>
    <w:tmpl w:val="296A3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592FE2"/>
    <w:multiLevelType w:val="hybridMultilevel"/>
    <w:tmpl w:val="683C548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8">
      <o:colormru v:ext="edit" colors="#eaeaea,#f8f8f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1FC"/>
    <w:rsid w:val="000041B8"/>
    <w:rsid w:val="000253C3"/>
    <w:rsid w:val="00030068"/>
    <w:rsid w:val="00037262"/>
    <w:rsid w:val="00055342"/>
    <w:rsid w:val="00063F22"/>
    <w:rsid w:val="00074B4C"/>
    <w:rsid w:val="00084870"/>
    <w:rsid w:val="00093DC3"/>
    <w:rsid w:val="000A2EDD"/>
    <w:rsid w:val="000C5820"/>
    <w:rsid w:val="000C5FE6"/>
    <w:rsid w:val="000D1534"/>
    <w:rsid w:val="000D57D6"/>
    <w:rsid w:val="000E167A"/>
    <w:rsid w:val="000E395B"/>
    <w:rsid w:val="00102FED"/>
    <w:rsid w:val="00103B0E"/>
    <w:rsid w:val="0011293C"/>
    <w:rsid w:val="00125A0C"/>
    <w:rsid w:val="001459AF"/>
    <w:rsid w:val="00155BC2"/>
    <w:rsid w:val="00157CDF"/>
    <w:rsid w:val="00161B26"/>
    <w:rsid w:val="00191D79"/>
    <w:rsid w:val="001D3232"/>
    <w:rsid w:val="001E4739"/>
    <w:rsid w:val="00230A99"/>
    <w:rsid w:val="0023608F"/>
    <w:rsid w:val="00245703"/>
    <w:rsid w:val="00253EB1"/>
    <w:rsid w:val="00264406"/>
    <w:rsid w:val="002671F4"/>
    <w:rsid w:val="002711C2"/>
    <w:rsid w:val="002900AE"/>
    <w:rsid w:val="002940F9"/>
    <w:rsid w:val="00294C1A"/>
    <w:rsid w:val="002A2769"/>
    <w:rsid w:val="002B3919"/>
    <w:rsid w:val="002B5B6D"/>
    <w:rsid w:val="002C0CE4"/>
    <w:rsid w:val="002C3336"/>
    <w:rsid w:val="002C61BE"/>
    <w:rsid w:val="002E3D8E"/>
    <w:rsid w:val="002E7C2D"/>
    <w:rsid w:val="002F13EC"/>
    <w:rsid w:val="002F33F1"/>
    <w:rsid w:val="002F5995"/>
    <w:rsid w:val="00320B06"/>
    <w:rsid w:val="0032466F"/>
    <w:rsid w:val="0034156E"/>
    <w:rsid w:val="00347B78"/>
    <w:rsid w:val="00371283"/>
    <w:rsid w:val="00392965"/>
    <w:rsid w:val="0039379F"/>
    <w:rsid w:val="00396DB4"/>
    <w:rsid w:val="003B5965"/>
    <w:rsid w:val="003D1F85"/>
    <w:rsid w:val="003E368B"/>
    <w:rsid w:val="003E4711"/>
    <w:rsid w:val="003F2F80"/>
    <w:rsid w:val="003F79DE"/>
    <w:rsid w:val="003F7C29"/>
    <w:rsid w:val="004140E6"/>
    <w:rsid w:val="00421633"/>
    <w:rsid w:val="00431E21"/>
    <w:rsid w:val="00434D3D"/>
    <w:rsid w:val="00451DF4"/>
    <w:rsid w:val="00475154"/>
    <w:rsid w:val="00477AD9"/>
    <w:rsid w:val="00482387"/>
    <w:rsid w:val="00482ABD"/>
    <w:rsid w:val="004924CB"/>
    <w:rsid w:val="004A57D1"/>
    <w:rsid w:val="004F3630"/>
    <w:rsid w:val="004F566E"/>
    <w:rsid w:val="00501B0C"/>
    <w:rsid w:val="00510EB1"/>
    <w:rsid w:val="005276B3"/>
    <w:rsid w:val="0057509E"/>
    <w:rsid w:val="00576654"/>
    <w:rsid w:val="00586E83"/>
    <w:rsid w:val="00596A34"/>
    <w:rsid w:val="00597EF4"/>
    <w:rsid w:val="005A1DE1"/>
    <w:rsid w:val="005B29D6"/>
    <w:rsid w:val="005C115A"/>
    <w:rsid w:val="005C4D2B"/>
    <w:rsid w:val="005D6236"/>
    <w:rsid w:val="005E2827"/>
    <w:rsid w:val="005E678B"/>
    <w:rsid w:val="005F3302"/>
    <w:rsid w:val="005F6A16"/>
    <w:rsid w:val="00604CCE"/>
    <w:rsid w:val="00615836"/>
    <w:rsid w:val="00622BA1"/>
    <w:rsid w:val="00640DFA"/>
    <w:rsid w:val="00647E0D"/>
    <w:rsid w:val="006508FB"/>
    <w:rsid w:val="006536B1"/>
    <w:rsid w:val="00657B4E"/>
    <w:rsid w:val="006622F9"/>
    <w:rsid w:val="00666533"/>
    <w:rsid w:val="00680700"/>
    <w:rsid w:val="006941A5"/>
    <w:rsid w:val="006D2F57"/>
    <w:rsid w:val="006E24A5"/>
    <w:rsid w:val="006E24F9"/>
    <w:rsid w:val="006F2C77"/>
    <w:rsid w:val="006F6D4A"/>
    <w:rsid w:val="00707611"/>
    <w:rsid w:val="007312C2"/>
    <w:rsid w:val="00733157"/>
    <w:rsid w:val="0073632C"/>
    <w:rsid w:val="00755046"/>
    <w:rsid w:val="00757B6E"/>
    <w:rsid w:val="00794E6A"/>
    <w:rsid w:val="00796DF5"/>
    <w:rsid w:val="007A5DD1"/>
    <w:rsid w:val="007C01DC"/>
    <w:rsid w:val="007D16B1"/>
    <w:rsid w:val="00800B40"/>
    <w:rsid w:val="008072F6"/>
    <w:rsid w:val="00813B91"/>
    <w:rsid w:val="008224B6"/>
    <w:rsid w:val="00822509"/>
    <w:rsid w:val="00844853"/>
    <w:rsid w:val="008523FE"/>
    <w:rsid w:val="008574FA"/>
    <w:rsid w:val="0087181B"/>
    <w:rsid w:val="00876FD4"/>
    <w:rsid w:val="00890F1C"/>
    <w:rsid w:val="00896CDD"/>
    <w:rsid w:val="00897A15"/>
    <w:rsid w:val="008A5BDF"/>
    <w:rsid w:val="008A735F"/>
    <w:rsid w:val="008B0F6F"/>
    <w:rsid w:val="008B36FE"/>
    <w:rsid w:val="008C2542"/>
    <w:rsid w:val="008C508E"/>
    <w:rsid w:val="008D1BE5"/>
    <w:rsid w:val="008E1C3B"/>
    <w:rsid w:val="008F3261"/>
    <w:rsid w:val="008F3D1D"/>
    <w:rsid w:val="008F3E09"/>
    <w:rsid w:val="009353F6"/>
    <w:rsid w:val="00952176"/>
    <w:rsid w:val="009556C3"/>
    <w:rsid w:val="009605C3"/>
    <w:rsid w:val="009643A4"/>
    <w:rsid w:val="009647DA"/>
    <w:rsid w:val="009725E7"/>
    <w:rsid w:val="00980E45"/>
    <w:rsid w:val="0098215E"/>
    <w:rsid w:val="00990F9C"/>
    <w:rsid w:val="0099396C"/>
    <w:rsid w:val="009F0D1C"/>
    <w:rsid w:val="009F4E53"/>
    <w:rsid w:val="00A27B2A"/>
    <w:rsid w:val="00A5534B"/>
    <w:rsid w:val="00A6137E"/>
    <w:rsid w:val="00A81E87"/>
    <w:rsid w:val="00A83A46"/>
    <w:rsid w:val="00A9603A"/>
    <w:rsid w:val="00AA5BEA"/>
    <w:rsid w:val="00AC0245"/>
    <w:rsid w:val="00AE35AF"/>
    <w:rsid w:val="00AF252A"/>
    <w:rsid w:val="00B06B48"/>
    <w:rsid w:val="00B11A8C"/>
    <w:rsid w:val="00B2060D"/>
    <w:rsid w:val="00B215E4"/>
    <w:rsid w:val="00B341C3"/>
    <w:rsid w:val="00B44EBC"/>
    <w:rsid w:val="00B50C63"/>
    <w:rsid w:val="00B5161F"/>
    <w:rsid w:val="00B5432C"/>
    <w:rsid w:val="00B612F2"/>
    <w:rsid w:val="00B74A55"/>
    <w:rsid w:val="00BA1139"/>
    <w:rsid w:val="00BA439F"/>
    <w:rsid w:val="00BA4C9D"/>
    <w:rsid w:val="00BA7DCC"/>
    <w:rsid w:val="00BB1DEA"/>
    <w:rsid w:val="00BD50C1"/>
    <w:rsid w:val="00BE11CB"/>
    <w:rsid w:val="00BE6D18"/>
    <w:rsid w:val="00BE7E7B"/>
    <w:rsid w:val="00C37537"/>
    <w:rsid w:val="00C4236F"/>
    <w:rsid w:val="00C45AB6"/>
    <w:rsid w:val="00C70A56"/>
    <w:rsid w:val="00C821FC"/>
    <w:rsid w:val="00C84ED9"/>
    <w:rsid w:val="00C95519"/>
    <w:rsid w:val="00C96E50"/>
    <w:rsid w:val="00CA05B1"/>
    <w:rsid w:val="00CA7215"/>
    <w:rsid w:val="00CC4CBA"/>
    <w:rsid w:val="00CC4DD9"/>
    <w:rsid w:val="00CC7D31"/>
    <w:rsid w:val="00CD4E64"/>
    <w:rsid w:val="00CF165E"/>
    <w:rsid w:val="00CF2A2A"/>
    <w:rsid w:val="00CF529B"/>
    <w:rsid w:val="00CF5B0E"/>
    <w:rsid w:val="00D046EC"/>
    <w:rsid w:val="00D1270C"/>
    <w:rsid w:val="00D358D1"/>
    <w:rsid w:val="00D35AAE"/>
    <w:rsid w:val="00D404A3"/>
    <w:rsid w:val="00D444E2"/>
    <w:rsid w:val="00D45001"/>
    <w:rsid w:val="00D52919"/>
    <w:rsid w:val="00D5429D"/>
    <w:rsid w:val="00D70609"/>
    <w:rsid w:val="00D8189B"/>
    <w:rsid w:val="00D84885"/>
    <w:rsid w:val="00D85779"/>
    <w:rsid w:val="00D865D9"/>
    <w:rsid w:val="00D90956"/>
    <w:rsid w:val="00D97888"/>
    <w:rsid w:val="00D97F87"/>
    <w:rsid w:val="00DA1000"/>
    <w:rsid w:val="00DD666E"/>
    <w:rsid w:val="00DE0825"/>
    <w:rsid w:val="00DE6C9E"/>
    <w:rsid w:val="00E07A6F"/>
    <w:rsid w:val="00E15F53"/>
    <w:rsid w:val="00E16713"/>
    <w:rsid w:val="00E25004"/>
    <w:rsid w:val="00E3098C"/>
    <w:rsid w:val="00E32AE6"/>
    <w:rsid w:val="00E44BC4"/>
    <w:rsid w:val="00E4541E"/>
    <w:rsid w:val="00E55728"/>
    <w:rsid w:val="00E55FA0"/>
    <w:rsid w:val="00E57AE5"/>
    <w:rsid w:val="00E57DD9"/>
    <w:rsid w:val="00E7172F"/>
    <w:rsid w:val="00E84572"/>
    <w:rsid w:val="00E84ADE"/>
    <w:rsid w:val="00E85AFE"/>
    <w:rsid w:val="00E927BA"/>
    <w:rsid w:val="00E972FF"/>
    <w:rsid w:val="00EC01DA"/>
    <w:rsid w:val="00ED1B33"/>
    <w:rsid w:val="00EE2E57"/>
    <w:rsid w:val="00EE66EF"/>
    <w:rsid w:val="00EF25EF"/>
    <w:rsid w:val="00EF3D4E"/>
    <w:rsid w:val="00EF412A"/>
    <w:rsid w:val="00F049C8"/>
    <w:rsid w:val="00F250D6"/>
    <w:rsid w:val="00F34437"/>
    <w:rsid w:val="00F45D1A"/>
    <w:rsid w:val="00F63F9C"/>
    <w:rsid w:val="00F70358"/>
    <w:rsid w:val="00F7373E"/>
    <w:rsid w:val="00F7588C"/>
    <w:rsid w:val="00FA3025"/>
    <w:rsid w:val="00FA6947"/>
    <w:rsid w:val="00FA704F"/>
    <w:rsid w:val="00FA7BB0"/>
    <w:rsid w:val="00FC471E"/>
    <w:rsid w:val="00FD2B35"/>
    <w:rsid w:val="00FD73D5"/>
    <w:rsid w:val="00FE591F"/>
    <w:rsid w:val="00FF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ru v:ext="edit" colors="#eaeaea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533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0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0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09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Harcourt Education Ltd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Horsforth School</cp:lastModifiedBy>
  <cp:revision>10</cp:revision>
  <cp:lastPrinted>2009-07-09T11:15:00Z</cp:lastPrinted>
  <dcterms:created xsi:type="dcterms:W3CDTF">2009-07-09T10:07:00Z</dcterms:created>
  <dcterms:modified xsi:type="dcterms:W3CDTF">2010-09-27T13:55:00Z</dcterms:modified>
</cp:coreProperties>
</file>