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CF3E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1" filled="f" stroked="f">
            <v:textbox style="mso-next-textbox:#_x0000_s1066">
              <w:txbxContent>
                <w:p w:rsidR="00EF16D8" w:rsidRPr="00DE0825" w:rsidRDefault="00EF16D8" w:rsidP="00CA444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Student </w:t>
                  </w:r>
                  <w:r w:rsidR="00CA4446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="00CA4446"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orksheet</w:t>
                  </w:r>
                </w:p>
                <w:p w:rsidR="00EF16D8" w:rsidRPr="000D1534" w:rsidRDefault="00EF16D8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" fillcolor="#eaeaea" strokecolor="#969696" strokeweight="1pt">
            <v:textbox style="mso-next-textbox:#_x0000_s1069">
              <w:txbxContent>
                <w:p w:rsidR="00EF16D8" w:rsidRDefault="00EF16D8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F16D8" w:rsidRPr="00D046EC" w:rsidRDefault="008B5023" w:rsidP="000C5FE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Practical 6</w:t>
                  </w:r>
                  <w:r w:rsidR="000A19B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C508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A3768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r w:rsidR="00A04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preparation of </w:t>
                  </w:r>
                  <w:r w:rsidR="00EF16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azo dye</w:t>
                  </w:r>
                  <w:r w:rsidR="00A04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</w:p>
    <w:p w:rsidR="00C821FC" w:rsidRDefault="00CF3EBA">
      <w:r>
        <w:rPr>
          <w:noProof/>
        </w:rPr>
        <w:pict>
          <v:shape id="_x0000_s1071" type="#_x0000_t202" style="position:absolute;margin-left:3in;margin-top:42.4pt;width:270pt;height:369pt;z-index:4" strokecolor="#969696" strokeweight="1pt">
            <v:textbox style="mso-next-textbox:#_x0000_s1071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EF16D8" w:rsidRDefault="000843FE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="00932980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932980" w:rsidRPr="00083ED0">
                    <w:rPr>
                      <w:rFonts w:ascii="Arial" w:hAnsi="Arial" w:cs="Arial"/>
                    </w:rPr>
                    <w:t>p</w:t>
                  </w:r>
                  <w:r w:rsidR="00083ED0">
                    <w:rPr>
                      <w:rFonts w:ascii="Arial" w:hAnsi="Arial" w:cs="Arial"/>
                    </w:rPr>
                    <w:t xml:space="preserve">henylamine </w:t>
                  </w:r>
                  <w:r w:rsidR="00D13700" w:rsidRPr="00083ED0">
                    <w:rPr>
                      <w:rFonts w:ascii="Arial" w:hAnsi="Arial" w:cs="Arial"/>
                    </w:rPr>
                    <w:t>(toxic)</w:t>
                  </w:r>
                </w:p>
                <w:p w:rsidR="00EF16D8" w:rsidRPr="00D13700" w:rsidRDefault="000843FE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EF16D8">
                    <w:rPr>
                      <w:rFonts w:ascii="Arial" w:hAnsi="Arial" w:cs="Arial"/>
                    </w:rPr>
                    <w:t>1</w:t>
                  </w:r>
                  <w:r w:rsidR="00D92652">
                    <w:rPr>
                      <w:rFonts w:ascii="Arial" w:hAnsi="Arial" w:cs="Arial"/>
                    </w:rPr>
                    <w:t>.0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EF16D8">
                    <w:rPr>
                      <w:rFonts w:ascii="Arial" w:hAnsi="Arial" w:cs="Arial"/>
                    </w:rPr>
                    <w:t>mol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EF16D8">
                    <w:rPr>
                      <w:rFonts w:ascii="Arial" w:hAnsi="Arial" w:cs="Arial"/>
                    </w:rPr>
                    <w:t>dm</w:t>
                  </w:r>
                  <w:r w:rsidR="006A134C" w:rsidRPr="00A92215">
                    <w:rPr>
                      <w:rFonts w:ascii="Arial" w:hAnsi="Arial" w:cs="Arial"/>
                      <w:vertAlign w:val="superscript"/>
                    </w:rPr>
                    <w:t>–</w:t>
                  </w:r>
                  <w:r w:rsidR="00EF16D8"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="00EF16D8">
                    <w:rPr>
                      <w:rFonts w:ascii="Arial" w:hAnsi="Arial" w:cs="Arial"/>
                    </w:rPr>
                    <w:t xml:space="preserve"> h</w:t>
                  </w:r>
                  <w:r>
                    <w:rPr>
                      <w:rFonts w:ascii="Arial" w:hAnsi="Arial" w:cs="Arial"/>
                    </w:rPr>
                    <w:t xml:space="preserve">ydrochloric acid solution </w:t>
                  </w:r>
                  <w:r w:rsidR="00D13700" w:rsidRPr="00083ED0">
                    <w:rPr>
                      <w:rFonts w:ascii="Arial" w:hAnsi="Arial" w:cs="Arial"/>
                    </w:rPr>
                    <w:t>(irritant)</w:t>
                  </w:r>
                </w:p>
                <w:p w:rsidR="00EF16D8" w:rsidRDefault="000843FE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5F3C87">
                    <w:rPr>
                      <w:rFonts w:ascii="Arial" w:hAnsi="Arial" w:cs="Arial"/>
                    </w:rPr>
                    <w:t>c</w:t>
                  </w:r>
                  <w:r w:rsidR="00EF16D8">
                    <w:rPr>
                      <w:rFonts w:ascii="Arial" w:hAnsi="Arial" w:cs="Arial"/>
                    </w:rPr>
                    <w:t>onc</w:t>
                  </w:r>
                  <w:r>
                    <w:rPr>
                      <w:rFonts w:ascii="Arial" w:hAnsi="Arial" w:cs="Arial"/>
                    </w:rPr>
                    <w:t xml:space="preserve">entrated hydrochloric </w:t>
                  </w:r>
                  <w:r w:rsidRPr="00083ED0">
                    <w:rPr>
                      <w:rFonts w:ascii="Arial" w:hAnsi="Arial" w:cs="Arial"/>
                    </w:rPr>
                    <w:t xml:space="preserve">acid </w:t>
                  </w:r>
                  <w:r w:rsidR="00D13700" w:rsidRPr="00083ED0">
                    <w:rPr>
                      <w:rFonts w:ascii="Arial" w:hAnsi="Arial" w:cs="Arial"/>
                    </w:rPr>
                    <w:t>(corrosive)</w:t>
                  </w:r>
                </w:p>
                <w:p w:rsidR="00EF16D8" w:rsidRPr="00083ED0" w:rsidRDefault="00EF16D8" w:rsidP="008A638F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Solid sodium nitrite</w:t>
                  </w:r>
                  <w:r w:rsidR="005F3C87">
                    <w:rPr>
                      <w:rFonts w:ascii="Arial" w:hAnsi="Arial" w:cs="Arial"/>
                    </w:rPr>
                    <w:t xml:space="preserve"> (NaNO</w:t>
                  </w:r>
                  <w:r w:rsidR="005F3C87" w:rsidRPr="005F3C87">
                    <w:rPr>
                      <w:rFonts w:ascii="Arial" w:hAnsi="Arial" w:cs="Arial"/>
                      <w:vertAlign w:val="subscript"/>
                    </w:rPr>
                    <w:t>2</w:t>
                  </w:r>
                  <w:r w:rsidR="008A638F" w:rsidRPr="00083ED0">
                    <w:rPr>
                      <w:rFonts w:ascii="Arial" w:hAnsi="Arial" w:cs="Arial"/>
                    </w:rPr>
                    <w:t>)</w:t>
                  </w:r>
                  <w:r w:rsidR="00D13700" w:rsidRPr="00083ED0">
                    <w:rPr>
                      <w:rFonts w:ascii="Arial" w:hAnsi="Arial" w:cs="Arial"/>
                    </w:rPr>
                    <w:t xml:space="preserve"> (toxic and oxidising)</w:t>
                  </w:r>
                </w:p>
                <w:p w:rsidR="00EF16D8" w:rsidRDefault="000843FE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EF16D8">
                    <w:rPr>
                      <w:rFonts w:ascii="Arial" w:hAnsi="Arial" w:cs="Arial"/>
                    </w:rPr>
                    <w:t>0.5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EF16D8">
                    <w:rPr>
                      <w:rFonts w:ascii="Arial" w:hAnsi="Arial" w:cs="Arial"/>
                    </w:rPr>
                    <w:t>mol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EF16D8">
                    <w:rPr>
                      <w:rFonts w:ascii="Arial" w:hAnsi="Arial" w:cs="Arial"/>
                    </w:rPr>
                    <w:t>dm</w:t>
                  </w:r>
                  <w:r w:rsidR="006A134C" w:rsidRPr="00A92215">
                    <w:rPr>
                      <w:rFonts w:ascii="Arial" w:hAnsi="Arial" w:cs="Arial"/>
                      <w:vertAlign w:val="superscript"/>
                    </w:rPr>
                    <w:t>–</w:t>
                  </w:r>
                  <w:r w:rsidR="00EF16D8"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sodium hydroxide solution </w:t>
                  </w:r>
                  <w:r w:rsidR="00D13700" w:rsidRPr="00083ED0">
                    <w:rPr>
                      <w:rFonts w:ascii="Arial" w:hAnsi="Arial" w:cs="Arial"/>
                    </w:rPr>
                    <w:t>(corrosive)</w:t>
                  </w:r>
                </w:p>
                <w:p w:rsidR="00EF16D8" w:rsidRPr="00083ED0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Phenol</w:t>
                  </w:r>
                  <w:r w:rsidR="00D13700" w:rsidRPr="00083ED0">
                    <w:rPr>
                      <w:rFonts w:ascii="Arial" w:hAnsi="Arial" w:cs="Arial"/>
                    </w:rPr>
                    <w:t xml:space="preserve"> (toxic and corrosive)</w:t>
                  </w:r>
                </w:p>
                <w:p w:rsidR="00F67CD3" w:rsidRPr="00083ED0" w:rsidRDefault="00234EE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Naphthalen</w:t>
                  </w:r>
                  <w:r w:rsidR="00F67CD3">
                    <w:rPr>
                      <w:rFonts w:ascii="Arial" w:hAnsi="Arial" w:cs="Arial"/>
                    </w:rPr>
                    <w:t>-2-</w:t>
                  </w:r>
                  <w:r w:rsidR="00F67CD3" w:rsidRPr="00083ED0">
                    <w:rPr>
                      <w:rFonts w:ascii="Arial" w:hAnsi="Arial" w:cs="Arial"/>
                    </w:rPr>
                    <w:t>ol</w:t>
                  </w:r>
                  <w:r w:rsidR="00D13700" w:rsidRPr="00083ED0">
                    <w:rPr>
                      <w:rFonts w:ascii="Arial" w:hAnsi="Arial" w:cs="Arial"/>
                    </w:rPr>
                    <w:t xml:space="preserve"> (harmful)</w:t>
                  </w:r>
                </w:p>
                <w:p w:rsidR="00EF16D8" w:rsidRDefault="006212E9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Six</w:t>
                  </w:r>
                  <w:r w:rsidR="00EF16D8">
                    <w:rPr>
                      <w:rFonts w:ascii="Arial" w:hAnsi="Arial" w:cs="Arial"/>
                    </w:rPr>
                    <w:t xml:space="preserve"> standard test tubes and stoppers</w:t>
                  </w:r>
                </w:p>
                <w:p w:rsidR="00EF16D8" w:rsidRDefault="006212E9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Three</w:t>
                  </w:r>
                  <w:r w:rsidR="00EF16D8">
                    <w:rPr>
                      <w:rFonts w:ascii="Arial" w:hAnsi="Arial" w:cs="Arial"/>
                    </w:rPr>
                    <w:t xml:space="preserve"> boiling tubes and stoppers</w:t>
                  </w:r>
                </w:p>
                <w:p w:rsidR="00EF16D8" w:rsidRDefault="006212E9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Two</w:t>
                  </w:r>
                  <w:r w:rsidR="00EF16D8">
                    <w:rPr>
                      <w:rFonts w:ascii="Arial" w:hAnsi="Arial" w:cs="Arial"/>
                    </w:rPr>
                    <w:t xml:space="preserve"> thermometers (-10 to 100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B61B0D" w:rsidRPr="00B61B0D">
                    <w:rPr>
                      <w:rFonts w:ascii="Arial" w:hAnsi="Arial" w:cs="Arial"/>
                    </w:rPr>
                    <w:t>°</w:t>
                  </w:r>
                  <w:r w:rsidR="00EF16D8">
                    <w:rPr>
                      <w:rFonts w:ascii="Arial" w:hAnsi="Arial" w:cs="Arial"/>
                    </w:rPr>
                    <w:t>C)</w:t>
                  </w:r>
                  <w:r w:rsidR="000843FE">
                    <w:rPr>
                      <w:rFonts w:ascii="Arial" w:hAnsi="Arial" w:cs="Arial"/>
                    </w:rPr>
                    <w:t xml:space="preserve"> </w:t>
                  </w:r>
                  <w:r w:rsidR="005B0697" w:rsidRPr="005B0697">
                    <w:rPr>
                      <w:rFonts w:ascii="Arial" w:hAnsi="Arial" w:cs="Arial"/>
                    </w:rPr>
                    <w:t>×</w:t>
                  </w:r>
                  <w:r w:rsidR="000843FE">
                    <w:rPr>
                      <w:rFonts w:ascii="Arial" w:hAnsi="Arial" w:cs="Arial"/>
                    </w:rPr>
                    <w:t xml:space="preserve"> 1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B61B0D" w:rsidRPr="00B61B0D">
                    <w:rPr>
                      <w:rFonts w:ascii="Arial" w:hAnsi="Arial" w:cs="Arial"/>
                    </w:rPr>
                    <w:t>°</w:t>
                  </w:r>
                  <w:r w:rsidR="000843FE">
                    <w:rPr>
                      <w:rFonts w:ascii="Arial" w:hAnsi="Arial" w:cs="Arial"/>
                    </w:rPr>
                    <w:t>C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Distilled/deionised water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Dropping pipettes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Glass rods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Spatulas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Ice</w:t>
                  </w:r>
                </w:p>
                <w:p w:rsidR="00EF16D8" w:rsidRDefault="00EC18C5" w:rsidP="000A19B4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Access to a balance</w:t>
                  </w:r>
                </w:p>
                <w:p w:rsidR="00AE21C2" w:rsidRPr="00AE21C2" w:rsidRDefault="006212E9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</w:rPr>
                    <w:t>Five</w:t>
                  </w:r>
                  <w:r w:rsidR="008A638F" w:rsidRPr="008A638F">
                    <w:rPr>
                      <w:rFonts w:ascii="Arial" w:hAnsi="Arial" w:cs="Arial"/>
                    </w:rPr>
                    <w:t xml:space="preserve"> </w:t>
                  </w:r>
                  <w:r w:rsidR="00AE21C2" w:rsidRPr="008A638F">
                    <w:rPr>
                      <w:rFonts w:ascii="Arial" w:hAnsi="Arial" w:cs="Arial"/>
                    </w:rPr>
                    <w:t>10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8A638F">
                    <w:rPr>
                      <w:rFonts w:ascii="Arial" w:hAnsi="Arial" w:cs="Arial"/>
                    </w:rPr>
                    <w:t>cm</w:t>
                  </w:r>
                  <w:r w:rsidR="008A638F"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="00AE21C2" w:rsidRPr="00AE21C2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="008A638F">
                    <w:rPr>
                      <w:rFonts w:ascii="Arial" w:hAnsi="Arial" w:cs="Arial"/>
                    </w:rPr>
                    <w:t>measuring cylinders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3in;margin-top:420.4pt;width:270pt;height:90pt;z-index:11" strokecolor="#969696" strokeweight="1pt">
            <v:textbox style="mso-next-textbox:#_x0000_s1079">
              <w:txbxContent>
                <w:p w:rsidR="00C12DCF" w:rsidRPr="00D90956" w:rsidRDefault="00C12DCF" w:rsidP="00C12DCF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Data/diagram</w:t>
                  </w:r>
                </w:p>
                <w:p w:rsidR="00C12DCF" w:rsidRPr="00D90956" w:rsidRDefault="00C12DCF" w:rsidP="00C12DCF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-1in;margin-top:294.4pt;width:279pt;height:3in;z-index:8" strokecolor="#969696" strokeweight="1pt">
            <v:textbox style="mso-next-textbox:#_x0000_s1076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EF16D8" w:rsidRPr="00D90956" w:rsidRDefault="0050251E" w:rsidP="0050251E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 the colours of the azo dyes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in;margin-top:519.4pt;width:279pt;height:189pt;z-index:10" strokecolor="#969696" strokeweight="1pt">
            <v:textbox style="mso-next-textbox:#_x0000_s1078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Questions</w:t>
                  </w:r>
                </w:p>
                <w:p w:rsidR="00EF16D8" w:rsidRDefault="00EF16D8" w:rsidP="00515A37">
                  <w:pPr>
                    <w:numPr>
                      <w:ilvl w:val="0"/>
                      <w:numId w:val="3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is the type of mechanism for the reaction between phenol and benzenediazonium chloride?</w:t>
                  </w:r>
                </w:p>
                <w:p w:rsidR="00EF16D8" w:rsidRDefault="00EF16D8" w:rsidP="00515A37">
                  <w:pPr>
                    <w:numPr>
                      <w:ilvl w:val="0"/>
                      <w:numId w:val="3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Why does the reaction take place at the carbon</w:t>
                  </w:r>
                  <w:r w:rsidR="00A83DB8">
                    <w:rPr>
                      <w:rFonts w:ascii="Arial" w:hAnsi="Arial" w:cs="Arial"/>
                    </w:rPr>
                    <w:t>–</w:t>
                  </w:r>
                  <w:r>
                    <w:rPr>
                      <w:rFonts w:ascii="Arial" w:hAnsi="Arial" w:cs="Arial"/>
                    </w:rPr>
                    <w:t>4 atom in the benzene ring of phenol?</w:t>
                  </w:r>
                </w:p>
                <w:p w:rsidR="00EF16D8" w:rsidRPr="00D90956" w:rsidRDefault="00EF16D8" w:rsidP="00515A37">
                  <w:pPr>
                    <w:numPr>
                      <w:ilvl w:val="0"/>
                      <w:numId w:val="3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happens to benzenediazonium chloride on heating? Give an equation for the reaction.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3in;margin-top:519.4pt;width:270pt;height:189pt;z-index:9" strokecolor="#969696" strokeweight="1pt">
            <v:textbox style="mso-next-textbox:#_x0000_s1077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From the examiner</w:t>
                  </w:r>
                  <w:r w:rsidRPr="00D9095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EF16D8" w:rsidRDefault="00EC18C5" w:rsidP="00515A37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Make and record valid observations and organise your results suitably.</w:t>
                  </w:r>
                </w:p>
                <w:p w:rsidR="00EC18C5" w:rsidRDefault="00EC18C5" w:rsidP="00515A37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 safe practical techniques.</w:t>
                  </w:r>
                </w:p>
                <w:p w:rsidR="00EC18C5" w:rsidRDefault="00EC18C5" w:rsidP="00515A37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Pay full regard to all essential safety precautions.</w:t>
                  </w:r>
                </w:p>
                <w:p w:rsidR="00EC18C5" w:rsidRPr="00D90956" w:rsidRDefault="00EC18C5" w:rsidP="00EC18C5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63pt;z-index:3" strokecolor="#969696" strokeweight="1pt">
            <v:textbox style="mso-next-textbox:#_x0000_s1070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Objective</w:t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</w:p>
                <w:p w:rsidR="00EF16D8" w:rsidRPr="00D90956" w:rsidRDefault="00EF16D8" w:rsidP="00515A37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 able to prepare an azo dye</w:t>
                  </w:r>
                  <w:r w:rsidR="00932980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99pt;margin-top:114.4pt;width:108pt;height:171pt;z-index:6" strokecolor="#969696" strokeweight="1pt">
            <v:textbox style="mso-next-textbox:#_x0000_s1073">
              <w:txbxContent>
                <w:p w:rsidR="00EF16D8" w:rsidRDefault="00CF3EBA" w:rsidP="00D90956">
                  <w:pPr>
                    <w:spacing w:before="40" w:after="40"/>
                    <w:jc w:val="center"/>
                    <w:rPr>
                      <w:rFonts w:ascii="Arial" w:hAnsi="Arial" w:cs="Arial"/>
                      <w:iCs/>
                    </w:rPr>
                  </w:pPr>
                  <w:r w:rsidRPr="00CF3EBA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6pt;height:33pt">
                        <v:imagedata r:id="rId7" o:title=""/>
                      </v:shape>
                    </w:pict>
                  </w:r>
                  <w:r w:rsidR="00EF16D8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  <w:p w:rsidR="00FF3132" w:rsidRDefault="00FF3132" w:rsidP="00D90956">
                  <w:pPr>
                    <w:spacing w:before="40" w:after="40"/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Flammable</w:t>
                  </w:r>
                </w:p>
                <w:p w:rsidR="00FF3132" w:rsidRDefault="00CF3EBA" w:rsidP="00FF3132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CF3EBA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 id="_x0000_i1028" type="#_x0000_t75" style="width:35.25pt;height:30.75pt">
                        <v:imagedata r:id="rId8" o:title=""/>
                      </v:shape>
                    </w:pict>
                  </w:r>
                  <w:r w:rsidR="00FF3132">
                    <w:rPr>
                      <w:rFonts w:ascii="Arial" w:hAnsi="Arial" w:cs="Arial"/>
                      <w:sz w:val="23"/>
                      <w:szCs w:val="23"/>
                    </w:rPr>
                    <w:t xml:space="preserve">   </w:t>
                  </w:r>
                  <w:r w:rsidRPr="00CF3EBA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 id="_x0000_i1029" type="#_x0000_t75" style="width:33pt;height:29.25pt">
                        <v:imagedata r:id="rId9" o:title=""/>
                      </v:shape>
                    </w:pict>
                  </w:r>
                </w:p>
                <w:p w:rsidR="00FF3132" w:rsidRDefault="00FF3132" w:rsidP="00FF3132">
                  <w:pPr>
                    <w:spacing w:before="40"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FF3132">
                    <w:rPr>
                      <w:rFonts w:ascii="Arial" w:hAnsi="Arial" w:cs="Arial"/>
                    </w:rPr>
                    <w:t xml:space="preserve">Toxic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F3132">
                    <w:rPr>
                      <w:rFonts w:ascii="Arial" w:hAnsi="Arial" w:cs="Arial"/>
                    </w:rPr>
                    <w:t>Corrosive</w:t>
                  </w:r>
                </w:p>
                <w:p w:rsidR="00F67CD3" w:rsidRDefault="00CF3EBA" w:rsidP="00F67CD3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CF3EBA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 id="_x0000_i1030" type="#_x0000_t75" style="width:33.75pt;height:30pt">
                        <v:imagedata r:id="rId10" o:title=""/>
                      </v:shape>
                    </w:pict>
                  </w:r>
                  <w:r w:rsidR="00F67CD3">
                    <w:rPr>
                      <w:rFonts w:ascii="Arial" w:hAnsi="Arial" w:cs="Arial"/>
                      <w:sz w:val="23"/>
                      <w:szCs w:val="23"/>
                    </w:rPr>
                    <w:t xml:space="preserve">      </w:t>
                  </w:r>
                  <w:r w:rsidR="00F67CD3" w:rsidRPr="00973ED6">
                    <w:rPr>
                      <w:rFonts w:ascii="Arial" w:hAnsi="Arial" w:cs="Arial"/>
                    </w:rPr>
                    <w:object w:dxaOrig="1290" w:dyaOrig="1200">
                      <v:shape id="_x0000_i1031" type="#_x0000_t75" style="width:36pt;height:33.75pt" o:ole="">
                        <v:imagedata r:id="rId11" o:title=""/>
                      </v:shape>
                      <o:OLEObject Type="Embed" ProgID="PBrush" ShapeID="_x0000_i1031" DrawAspect="Content" ObjectID="_1315116633" r:id="rId12"/>
                    </w:object>
                  </w:r>
                </w:p>
                <w:p w:rsidR="00F67CD3" w:rsidRPr="00CE0D16" w:rsidRDefault="00F67CD3" w:rsidP="00F67CD3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CE0D16">
                    <w:rPr>
                      <w:rFonts w:ascii="Arial" w:hAnsi="Arial" w:cs="Arial"/>
                    </w:rPr>
                    <w:t>Oxidising</w:t>
                  </w:r>
                  <w:r>
                    <w:rPr>
                      <w:rFonts w:ascii="Arial" w:hAnsi="Arial" w:cs="Arial"/>
                    </w:rPr>
                    <w:t xml:space="preserve">    Harmful</w:t>
                  </w:r>
                </w:p>
                <w:p w:rsidR="00F67CD3" w:rsidRPr="00FF3132" w:rsidRDefault="00F67CD3" w:rsidP="00FF3132">
                  <w:pPr>
                    <w:spacing w:before="40" w:after="40"/>
                    <w:rPr>
                      <w:rFonts w:ascii="Arial" w:hAnsi="Arial" w:cs="Arial"/>
                      <w:i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14.4pt;width:171pt;height:171pt;z-index:5" strokecolor="#969696" strokeweight="1pt">
            <v:textbox style="mso-next-textbox:#_x0000_s1072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0E03CE" w:rsidRPr="00083ED0" w:rsidRDefault="000E03CE" w:rsidP="000E03CE">
                  <w:pPr>
                    <w:numPr>
                      <w:ilvl w:val="0"/>
                      <w:numId w:val="34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P</w:t>
                  </w:r>
                  <w:r w:rsidR="00083ED0">
                    <w:rPr>
                      <w:rFonts w:ascii="Arial" w:hAnsi="Arial" w:cs="Arial"/>
                    </w:rPr>
                    <w:t>erform the experiment in a well-</w:t>
                  </w:r>
                  <w:r w:rsidRPr="00083ED0">
                    <w:rPr>
                      <w:rFonts w:ascii="Arial" w:hAnsi="Arial" w:cs="Arial"/>
                    </w:rPr>
                    <w:t>ventilated room</w:t>
                  </w:r>
                  <w:r w:rsidR="00083ED0">
                    <w:rPr>
                      <w:rFonts w:ascii="Arial" w:hAnsi="Arial" w:cs="Arial"/>
                    </w:rPr>
                    <w:t>.</w:t>
                  </w:r>
                </w:p>
                <w:p w:rsidR="00F67CD3" w:rsidRPr="00083ED0" w:rsidRDefault="00083ED0" w:rsidP="00D13700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Wear a lab</w:t>
                  </w:r>
                  <w:r w:rsidR="000E03CE" w:rsidRPr="00083ED0">
                    <w:rPr>
                      <w:rFonts w:ascii="Arial" w:hAnsi="Arial" w:cs="Arial"/>
                    </w:rPr>
                    <w:t xml:space="preserve"> coat and nitrile disposable gloves, tie long hair back</w:t>
                  </w:r>
                  <w:r w:rsidR="00D13700" w:rsidRPr="00083ED0">
                    <w:rPr>
                      <w:rFonts w:ascii="Arial" w:hAnsi="Arial" w:cs="Arial"/>
                    </w:rPr>
                    <w:t>.</w:t>
                  </w:r>
                </w:p>
                <w:p w:rsidR="008C0D3B" w:rsidRPr="00083ED0" w:rsidRDefault="008C0D3B" w:rsidP="00D13700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Wear safety goggles</w:t>
                  </w:r>
                  <w:r w:rsidR="00083ED0">
                    <w:rPr>
                      <w:rFonts w:ascii="Arial" w:hAnsi="Arial" w:cs="Arial"/>
                    </w:rPr>
                    <w:t>.</w:t>
                  </w:r>
                </w:p>
                <w:p w:rsidR="00EF16D8" w:rsidRPr="00D90956" w:rsidRDefault="00EF16D8" w:rsidP="00794041">
                  <w:pPr>
                    <w:spacing w:before="40" w:after="40"/>
                  </w:pPr>
                </w:p>
              </w:txbxContent>
            </v:textbox>
          </v:shape>
        </w:pict>
      </w:r>
      <w:r w:rsidR="008B1A68">
        <w:br w:type="page"/>
      </w:r>
      <w:r>
        <w:rPr>
          <w:noProof/>
        </w:rPr>
        <w:lastRenderedPageBreak/>
        <w:pict>
          <v:shape id="_x0000_s1074" type="#_x0000_t202" style="position:absolute;margin-left:-1in;margin-top:0;width:558pt;height:4in;z-index:7" strokecolor="#969696" strokeweight="1pt">
            <v:textbox style="mso-next-textbox:#_x0000_s1074">
              <w:txbxContent>
                <w:p w:rsidR="00EF16D8" w:rsidRPr="00D90956" w:rsidRDefault="008A638F" w:rsidP="008B1A68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</w:t>
                  </w:r>
                  <w:r w:rsidR="00EF16D8" w:rsidRPr="00D90956">
                    <w:rPr>
                      <w:rFonts w:ascii="Arial" w:hAnsi="Arial" w:cs="Arial"/>
                      <w:b/>
                    </w:rPr>
                    <w:t>rocedure</w:t>
                  </w:r>
                  <w:r w:rsidR="00A83DB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EF16D8" w:rsidRPr="00515A37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To 3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515A37">
                    <w:rPr>
                      <w:rFonts w:ascii="Arial" w:hAnsi="Arial" w:cs="Arial"/>
                    </w:rPr>
                    <w:t xml:space="preserve"> of phenylamine and 10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855FF0" w:rsidRPr="00855FF0">
                    <w:rPr>
                      <w:rFonts w:ascii="Arial" w:hAnsi="Arial" w:cs="Arial"/>
                    </w:rPr>
                    <w:t>c</w:t>
                  </w:r>
                  <w:r w:rsidRPr="00515A37">
                    <w:rPr>
                      <w:rFonts w:ascii="Arial" w:hAnsi="Arial" w:cs="Arial"/>
                    </w:rPr>
                    <w:t>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515A37">
                    <w:rPr>
                      <w:rFonts w:ascii="Arial" w:hAnsi="Arial" w:cs="Arial"/>
                    </w:rPr>
                    <w:t xml:space="preserve"> of water in a boiling tube, add 8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 xml:space="preserve">3 </w:t>
                  </w:r>
                  <w:r w:rsidRPr="00515A37">
                    <w:rPr>
                      <w:rFonts w:ascii="Arial" w:hAnsi="Arial" w:cs="Arial"/>
                    </w:rPr>
                    <w:t xml:space="preserve">of </w:t>
                  </w:r>
                  <w:r w:rsidR="008A638F">
                    <w:rPr>
                      <w:rFonts w:ascii="Arial" w:hAnsi="Arial" w:cs="Arial"/>
                    </w:rPr>
                    <w:t>concentrated</w:t>
                  </w:r>
                  <w:r w:rsidR="00B14093">
                    <w:rPr>
                      <w:rFonts w:ascii="Arial" w:hAnsi="Arial" w:cs="Arial"/>
                    </w:rPr>
                    <w:t xml:space="preserve"> </w:t>
                  </w:r>
                  <w:r w:rsidRPr="00515A37">
                    <w:rPr>
                      <w:rFonts w:ascii="Arial" w:hAnsi="Arial" w:cs="Arial"/>
                    </w:rPr>
                    <w:t>hydrochloric acid</w:t>
                  </w:r>
                  <w:r w:rsidR="008A638F">
                    <w:rPr>
                      <w:rFonts w:ascii="Arial" w:hAnsi="Arial" w:cs="Arial"/>
                    </w:rPr>
                    <w:t xml:space="preserve">. </w:t>
                  </w:r>
                  <w:r w:rsidRPr="00515A37">
                    <w:rPr>
                      <w:rFonts w:ascii="Arial" w:hAnsi="Arial" w:cs="Arial"/>
                    </w:rPr>
                    <w:t>Stopper and shake the tube until the amine has dissolved.</w:t>
                  </w:r>
                </w:p>
                <w:p w:rsidR="00EF16D8" w:rsidRPr="00515A37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Cool the solution in an ice bath to about 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B61B0D" w:rsidRPr="00B61B0D">
                    <w:rPr>
                      <w:rFonts w:ascii="Arial" w:hAnsi="Arial" w:cs="Arial"/>
                    </w:rPr>
                    <w:t>°</w:t>
                  </w:r>
                  <w:r w:rsidRPr="00515A37">
                    <w:rPr>
                      <w:rFonts w:ascii="Arial" w:hAnsi="Arial" w:cs="Arial"/>
                    </w:rPr>
                    <w:t>C.</w:t>
                  </w:r>
                </w:p>
                <w:p w:rsidR="00EF16D8" w:rsidRPr="00515A37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Prepare a solution of sodium nitrite by dissolving 3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g of sodium nitrite in 8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 xml:space="preserve">3 </w:t>
                  </w:r>
                  <w:r w:rsidRPr="00515A37">
                    <w:rPr>
                      <w:rFonts w:ascii="Arial" w:hAnsi="Arial" w:cs="Arial"/>
                    </w:rPr>
                    <w:t>of water in a boiling tube and cool this to 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B61B0D" w:rsidRPr="00B61B0D">
                    <w:rPr>
                      <w:rFonts w:ascii="Arial" w:hAnsi="Arial" w:cs="Arial"/>
                    </w:rPr>
                    <w:t>°</w:t>
                  </w:r>
                  <w:r w:rsidRPr="00515A37">
                    <w:rPr>
                      <w:rFonts w:ascii="Arial" w:hAnsi="Arial" w:cs="Arial"/>
                    </w:rPr>
                    <w:t>C.</w:t>
                  </w:r>
                </w:p>
                <w:p w:rsidR="00EF16D8" w:rsidRPr="00515A37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Combine the two solutions to make benzenediazonium chloride. Use some of the benzenediazonium chloride solution to find out what happens at temperatures above 10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B61B0D" w:rsidRPr="00B61B0D">
                    <w:rPr>
                      <w:rFonts w:ascii="Arial" w:hAnsi="Arial" w:cs="Arial"/>
                    </w:rPr>
                    <w:t>°</w:t>
                  </w:r>
                  <w:r w:rsidRPr="00515A37">
                    <w:rPr>
                      <w:rFonts w:ascii="Arial" w:hAnsi="Arial" w:cs="Arial"/>
                    </w:rPr>
                    <w:t>C</w:t>
                  </w:r>
                  <w:r w:rsidR="00B14093">
                    <w:rPr>
                      <w:rFonts w:ascii="Arial" w:hAnsi="Arial" w:cs="Arial"/>
                    </w:rPr>
                    <w:t>. T</w:t>
                  </w:r>
                  <w:r w:rsidRPr="00515A37">
                    <w:rPr>
                      <w:rFonts w:ascii="Arial" w:hAnsi="Arial" w:cs="Arial"/>
                    </w:rPr>
                    <w:t>he rest can be used in coupling reactions to make azo dyes. Record your observations.</w:t>
                  </w:r>
                </w:p>
                <w:p w:rsidR="00EF16D8" w:rsidRPr="00515A37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Warm 3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515A37">
                    <w:rPr>
                      <w:rFonts w:ascii="Arial" w:hAnsi="Arial" w:cs="Arial"/>
                    </w:rPr>
                    <w:t xml:space="preserve"> of the benzenediazonium chloride solution until it is nearly boiling. Carefully smell the product.</w:t>
                  </w:r>
                </w:p>
                <w:p w:rsidR="00EF16D8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Dissolve a few crystals of phenol in 2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515A37">
                    <w:rPr>
                      <w:rFonts w:ascii="Arial" w:hAnsi="Arial" w:cs="Arial"/>
                    </w:rPr>
                    <w:t xml:space="preserve"> of sodium hydroxide solution. Cool the solution to 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B61B0D" w:rsidRPr="00B61B0D">
                    <w:rPr>
                      <w:rFonts w:ascii="Arial" w:hAnsi="Arial" w:cs="Arial"/>
                    </w:rPr>
                    <w:t>°</w:t>
                  </w:r>
                  <w:r w:rsidRPr="00515A37">
                    <w:rPr>
                      <w:rFonts w:ascii="Arial" w:hAnsi="Arial" w:cs="Arial"/>
                    </w:rPr>
                    <w:t>C and then add 0.5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515A37">
                    <w:rPr>
                      <w:rFonts w:ascii="Arial" w:hAnsi="Arial" w:cs="Arial"/>
                    </w:rPr>
                    <w:t xml:space="preserve"> of the benzenediazonium chloride solution.</w:t>
                  </w:r>
                </w:p>
                <w:p w:rsidR="00A83DB8" w:rsidRPr="00515A37" w:rsidRDefault="00B14093" w:rsidP="00B14093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 xml:space="preserve">Repeat </w:t>
                  </w:r>
                  <w:r>
                    <w:rPr>
                      <w:rFonts w:ascii="Arial" w:hAnsi="Arial" w:cs="Arial"/>
                    </w:rPr>
                    <w:t xml:space="preserve">step </w:t>
                  </w:r>
                  <w:r w:rsidR="00A46510">
                    <w:rPr>
                      <w:rFonts w:ascii="Arial" w:hAnsi="Arial" w:cs="Arial"/>
                    </w:rPr>
                    <w:t>6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15A37">
                    <w:rPr>
                      <w:rFonts w:ascii="Arial" w:hAnsi="Arial" w:cs="Arial"/>
                    </w:rPr>
                    <w:t>using naphthalen-2-ol instead of phenol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EF16D8" w:rsidRPr="00D90956" w:rsidRDefault="00EF16D8" w:rsidP="00B14093">
                  <w:pPr>
                    <w:tabs>
                      <w:tab w:val="num" w:pos="360"/>
                    </w:tabs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C821FC" w:rsidSect="00647E0D">
      <w:headerReference w:type="default" r:id="rId13"/>
      <w:footerReference w:type="default" r:id="rId14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C6" w:rsidRDefault="001C56C6">
      <w:r>
        <w:separator/>
      </w:r>
    </w:p>
  </w:endnote>
  <w:endnote w:type="continuationSeparator" w:id="1">
    <w:p w:rsidR="001C56C6" w:rsidRDefault="001C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D8" w:rsidRDefault="00CF3EBA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3" filled="f" stroked="f">
          <v:textbox>
            <w:txbxContent>
              <w:p w:rsidR="00EF16D8" w:rsidRPr="001107FD" w:rsidRDefault="00EF16D8" w:rsidP="009647DA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EF16D8" w:rsidRPr="001107FD" w:rsidRDefault="00EF16D8" w:rsidP="009647DA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1" filled="f" stroked="f">
          <v:textbox>
            <w:txbxContent>
              <w:p w:rsidR="00EF16D8" w:rsidRPr="008523FE" w:rsidRDefault="00CA4446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8</w:t>
                </w:r>
                <w:r w:rsidR="00EF16D8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/</w:t>
                </w:r>
                <w:r w:rsidR="00932980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29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" filled="f" stroked="f">
          <v:textbox>
            <w:txbxContent>
              <w:p w:rsidR="00EF16D8" w:rsidRPr="00E621DC" w:rsidRDefault="00EF16D8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 Ltd 2009</w:t>
                </w:r>
              </w:p>
              <w:p w:rsidR="00EF16D8" w:rsidRPr="00E621DC" w:rsidRDefault="00EF16D8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EF16D8" w:rsidRPr="00585FEB" w:rsidRDefault="00EF16D8" w:rsidP="008523FE"/>
            </w:txbxContent>
          </v:textbox>
        </v:shape>
      </w:pict>
    </w:r>
    <w:r w:rsidR="005025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in;height:26.25pt">
          <v:imagedata r:id="rId1" o:title="teachercd_biology_doctemp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C6" w:rsidRDefault="001C56C6">
      <w:r>
        <w:separator/>
      </w:r>
    </w:p>
  </w:footnote>
  <w:footnote w:type="continuationSeparator" w:id="1">
    <w:p w:rsidR="001C56C6" w:rsidRDefault="001C5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D8" w:rsidRDefault="00CF3EBA" w:rsidP="00640DFA">
    <w:pPr>
      <w:pStyle w:val="Header"/>
      <w:ind w:hanging="162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9.25pt;height:53.25pt">
          <v:imagedata r:id="rId1" o:title="chem a2 portrai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D8B"/>
    <w:multiLevelType w:val="hybridMultilevel"/>
    <w:tmpl w:val="775804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61ED7"/>
    <w:multiLevelType w:val="hybridMultilevel"/>
    <w:tmpl w:val="4086B3A6"/>
    <w:lvl w:ilvl="0" w:tplc="9FAE3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1064A"/>
    <w:multiLevelType w:val="hybridMultilevel"/>
    <w:tmpl w:val="E6FE4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E52E1"/>
    <w:multiLevelType w:val="hybridMultilevel"/>
    <w:tmpl w:val="921A5B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D4959"/>
    <w:multiLevelType w:val="hybridMultilevel"/>
    <w:tmpl w:val="A918A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40ECB"/>
    <w:multiLevelType w:val="hybridMultilevel"/>
    <w:tmpl w:val="6714D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96587B"/>
    <w:multiLevelType w:val="hybridMultilevel"/>
    <w:tmpl w:val="548E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854269"/>
    <w:multiLevelType w:val="hybridMultilevel"/>
    <w:tmpl w:val="F0242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8D009E"/>
    <w:multiLevelType w:val="hybridMultilevel"/>
    <w:tmpl w:val="94E206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530162"/>
    <w:multiLevelType w:val="hybridMultilevel"/>
    <w:tmpl w:val="6C402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6"/>
  </w:num>
  <w:num w:numId="4">
    <w:abstractNumId w:val="13"/>
  </w:num>
  <w:num w:numId="5">
    <w:abstractNumId w:val="10"/>
  </w:num>
  <w:num w:numId="6">
    <w:abstractNumId w:val="16"/>
  </w:num>
  <w:num w:numId="7">
    <w:abstractNumId w:val="23"/>
  </w:num>
  <w:num w:numId="8">
    <w:abstractNumId w:val="14"/>
  </w:num>
  <w:num w:numId="9">
    <w:abstractNumId w:val="15"/>
  </w:num>
  <w:num w:numId="10">
    <w:abstractNumId w:val="28"/>
  </w:num>
  <w:num w:numId="11">
    <w:abstractNumId w:val="3"/>
  </w:num>
  <w:num w:numId="12">
    <w:abstractNumId w:val="7"/>
  </w:num>
  <w:num w:numId="13">
    <w:abstractNumId w:val="12"/>
  </w:num>
  <w:num w:numId="14">
    <w:abstractNumId w:val="22"/>
  </w:num>
  <w:num w:numId="15">
    <w:abstractNumId w:val="19"/>
  </w:num>
  <w:num w:numId="16">
    <w:abstractNumId w:val="11"/>
  </w:num>
  <w:num w:numId="17">
    <w:abstractNumId w:val="30"/>
  </w:num>
  <w:num w:numId="18">
    <w:abstractNumId w:val="24"/>
  </w:num>
  <w:num w:numId="19">
    <w:abstractNumId w:val="33"/>
  </w:num>
  <w:num w:numId="20">
    <w:abstractNumId w:val="6"/>
  </w:num>
  <w:num w:numId="21">
    <w:abstractNumId w:val="32"/>
  </w:num>
  <w:num w:numId="22">
    <w:abstractNumId w:val="21"/>
  </w:num>
  <w:num w:numId="23">
    <w:abstractNumId w:val="20"/>
  </w:num>
  <w:num w:numId="24">
    <w:abstractNumId w:val="27"/>
  </w:num>
  <w:num w:numId="25">
    <w:abstractNumId w:val="9"/>
  </w:num>
  <w:num w:numId="26">
    <w:abstractNumId w:val="17"/>
  </w:num>
  <w:num w:numId="27">
    <w:abstractNumId w:val="18"/>
  </w:num>
  <w:num w:numId="28">
    <w:abstractNumId w:val="1"/>
  </w:num>
  <w:num w:numId="29">
    <w:abstractNumId w:val="2"/>
  </w:num>
  <w:num w:numId="30">
    <w:abstractNumId w:val="0"/>
  </w:num>
  <w:num w:numId="31">
    <w:abstractNumId w:val="29"/>
  </w:num>
  <w:num w:numId="32">
    <w:abstractNumId w:val="4"/>
  </w:num>
  <w:num w:numId="33">
    <w:abstractNumId w:val="25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hdrShapeDefaults>
    <o:shapedefaults v:ext="edit" spidmax="5122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FC"/>
    <w:rsid w:val="00047503"/>
    <w:rsid w:val="000521F9"/>
    <w:rsid w:val="00055342"/>
    <w:rsid w:val="00063F22"/>
    <w:rsid w:val="000744AC"/>
    <w:rsid w:val="000802CF"/>
    <w:rsid w:val="00083ED0"/>
    <w:rsid w:val="000843FE"/>
    <w:rsid w:val="00093DC3"/>
    <w:rsid w:val="000A0B05"/>
    <w:rsid w:val="000A19B4"/>
    <w:rsid w:val="000A24C8"/>
    <w:rsid w:val="000C0C7F"/>
    <w:rsid w:val="000C5820"/>
    <w:rsid w:val="000C5FE6"/>
    <w:rsid w:val="000D1534"/>
    <w:rsid w:val="000E03CE"/>
    <w:rsid w:val="00103B0E"/>
    <w:rsid w:val="0011293C"/>
    <w:rsid w:val="00130BEA"/>
    <w:rsid w:val="001459AF"/>
    <w:rsid w:val="00155BC2"/>
    <w:rsid w:val="001573E7"/>
    <w:rsid w:val="00191D79"/>
    <w:rsid w:val="001C56C6"/>
    <w:rsid w:val="001D3232"/>
    <w:rsid w:val="001E4739"/>
    <w:rsid w:val="00234EE8"/>
    <w:rsid w:val="00251CD3"/>
    <w:rsid w:val="002711C2"/>
    <w:rsid w:val="00294C1A"/>
    <w:rsid w:val="002B3469"/>
    <w:rsid w:val="002B3919"/>
    <w:rsid w:val="002B5B6D"/>
    <w:rsid w:val="002C3336"/>
    <w:rsid w:val="002C61BE"/>
    <w:rsid w:val="002E3D8E"/>
    <w:rsid w:val="002F13EC"/>
    <w:rsid w:val="002F33F1"/>
    <w:rsid w:val="002F5995"/>
    <w:rsid w:val="003010C8"/>
    <w:rsid w:val="0033671E"/>
    <w:rsid w:val="00355279"/>
    <w:rsid w:val="00392965"/>
    <w:rsid w:val="00393402"/>
    <w:rsid w:val="0039379F"/>
    <w:rsid w:val="00396DB4"/>
    <w:rsid w:val="003A4A75"/>
    <w:rsid w:val="003C1AA1"/>
    <w:rsid w:val="003C560A"/>
    <w:rsid w:val="003D1F85"/>
    <w:rsid w:val="003E368B"/>
    <w:rsid w:val="003E4711"/>
    <w:rsid w:val="003F7C29"/>
    <w:rsid w:val="004140E6"/>
    <w:rsid w:val="00427911"/>
    <w:rsid w:val="00451DF4"/>
    <w:rsid w:val="00470D7E"/>
    <w:rsid w:val="00475154"/>
    <w:rsid w:val="00477AD9"/>
    <w:rsid w:val="00491ACF"/>
    <w:rsid w:val="004924CB"/>
    <w:rsid w:val="004A57D1"/>
    <w:rsid w:val="004D300C"/>
    <w:rsid w:val="004F3630"/>
    <w:rsid w:val="004F566E"/>
    <w:rsid w:val="0050251E"/>
    <w:rsid w:val="00510EB1"/>
    <w:rsid w:val="00510FE3"/>
    <w:rsid w:val="00515A37"/>
    <w:rsid w:val="0052380C"/>
    <w:rsid w:val="005442AC"/>
    <w:rsid w:val="00544AA2"/>
    <w:rsid w:val="0057509E"/>
    <w:rsid w:val="00583A0C"/>
    <w:rsid w:val="00586E83"/>
    <w:rsid w:val="00596A34"/>
    <w:rsid w:val="005A1DE1"/>
    <w:rsid w:val="005B0697"/>
    <w:rsid w:val="005C115A"/>
    <w:rsid w:val="005C4D2B"/>
    <w:rsid w:val="005C6672"/>
    <w:rsid w:val="005F3C87"/>
    <w:rsid w:val="00606B56"/>
    <w:rsid w:val="006212E9"/>
    <w:rsid w:val="006325ED"/>
    <w:rsid w:val="00637367"/>
    <w:rsid w:val="00640DFA"/>
    <w:rsid w:val="00647E0D"/>
    <w:rsid w:val="00651C81"/>
    <w:rsid w:val="00657B4E"/>
    <w:rsid w:val="006622F9"/>
    <w:rsid w:val="00671E40"/>
    <w:rsid w:val="006A134C"/>
    <w:rsid w:val="006A5995"/>
    <w:rsid w:val="006E24A5"/>
    <w:rsid w:val="0070055B"/>
    <w:rsid w:val="00705046"/>
    <w:rsid w:val="00707611"/>
    <w:rsid w:val="00755046"/>
    <w:rsid w:val="00794041"/>
    <w:rsid w:val="007A5DD1"/>
    <w:rsid w:val="007B2095"/>
    <w:rsid w:val="007B237F"/>
    <w:rsid w:val="007C01DC"/>
    <w:rsid w:val="007C21CF"/>
    <w:rsid w:val="007C2453"/>
    <w:rsid w:val="00800B40"/>
    <w:rsid w:val="008072F6"/>
    <w:rsid w:val="008224B6"/>
    <w:rsid w:val="0083295C"/>
    <w:rsid w:val="00844853"/>
    <w:rsid w:val="008523FE"/>
    <w:rsid w:val="00855FF0"/>
    <w:rsid w:val="0086475A"/>
    <w:rsid w:val="00871714"/>
    <w:rsid w:val="008740E3"/>
    <w:rsid w:val="00890F1C"/>
    <w:rsid w:val="00896CDD"/>
    <w:rsid w:val="008A5BDF"/>
    <w:rsid w:val="008A638F"/>
    <w:rsid w:val="008B1A68"/>
    <w:rsid w:val="008B5023"/>
    <w:rsid w:val="008C0D3B"/>
    <w:rsid w:val="008C2542"/>
    <w:rsid w:val="008C508E"/>
    <w:rsid w:val="008D7175"/>
    <w:rsid w:val="008E1C3B"/>
    <w:rsid w:val="008F3261"/>
    <w:rsid w:val="008F3D1D"/>
    <w:rsid w:val="00903C1B"/>
    <w:rsid w:val="00932980"/>
    <w:rsid w:val="00952176"/>
    <w:rsid w:val="009605C3"/>
    <w:rsid w:val="009647DA"/>
    <w:rsid w:val="0098215E"/>
    <w:rsid w:val="009B45E5"/>
    <w:rsid w:val="009F0D1C"/>
    <w:rsid w:val="009F4E53"/>
    <w:rsid w:val="00A046FA"/>
    <w:rsid w:val="00A3768F"/>
    <w:rsid w:val="00A46510"/>
    <w:rsid w:val="00A509FC"/>
    <w:rsid w:val="00A52F98"/>
    <w:rsid w:val="00A544DD"/>
    <w:rsid w:val="00A5534B"/>
    <w:rsid w:val="00A579E3"/>
    <w:rsid w:val="00A6137E"/>
    <w:rsid w:val="00A83DB8"/>
    <w:rsid w:val="00A9603A"/>
    <w:rsid w:val="00AA5660"/>
    <w:rsid w:val="00AC3A8B"/>
    <w:rsid w:val="00AD0539"/>
    <w:rsid w:val="00AE21C2"/>
    <w:rsid w:val="00AF79FA"/>
    <w:rsid w:val="00B02480"/>
    <w:rsid w:val="00B11A8C"/>
    <w:rsid w:val="00B14093"/>
    <w:rsid w:val="00B2060D"/>
    <w:rsid w:val="00B215E4"/>
    <w:rsid w:val="00B41B94"/>
    <w:rsid w:val="00B44EBC"/>
    <w:rsid w:val="00B5432C"/>
    <w:rsid w:val="00B61B0D"/>
    <w:rsid w:val="00BA1139"/>
    <w:rsid w:val="00BA439F"/>
    <w:rsid w:val="00BA4C9D"/>
    <w:rsid w:val="00BA7DCC"/>
    <w:rsid w:val="00BB4398"/>
    <w:rsid w:val="00BE11CB"/>
    <w:rsid w:val="00C12DCF"/>
    <w:rsid w:val="00C178F0"/>
    <w:rsid w:val="00C35EF1"/>
    <w:rsid w:val="00C45AB6"/>
    <w:rsid w:val="00C50852"/>
    <w:rsid w:val="00C64293"/>
    <w:rsid w:val="00C821FC"/>
    <w:rsid w:val="00C96913"/>
    <w:rsid w:val="00C97DB3"/>
    <w:rsid w:val="00CA05B1"/>
    <w:rsid w:val="00CA4446"/>
    <w:rsid w:val="00CC0A55"/>
    <w:rsid w:val="00CC4CBA"/>
    <w:rsid w:val="00CC4DD9"/>
    <w:rsid w:val="00CD4E64"/>
    <w:rsid w:val="00CF165E"/>
    <w:rsid w:val="00CF2A2A"/>
    <w:rsid w:val="00CF3EBA"/>
    <w:rsid w:val="00D046EC"/>
    <w:rsid w:val="00D1270C"/>
    <w:rsid w:val="00D13700"/>
    <w:rsid w:val="00D33ACB"/>
    <w:rsid w:val="00D45001"/>
    <w:rsid w:val="00D70609"/>
    <w:rsid w:val="00D72DA2"/>
    <w:rsid w:val="00D85779"/>
    <w:rsid w:val="00D865D9"/>
    <w:rsid w:val="00D90956"/>
    <w:rsid w:val="00D92652"/>
    <w:rsid w:val="00D97888"/>
    <w:rsid w:val="00DB337B"/>
    <w:rsid w:val="00DE0825"/>
    <w:rsid w:val="00DE6C9E"/>
    <w:rsid w:val="00DF017A"/>
    <w:rsid w:val="00E15F53"/>
    <w:rsid w:val="00E16713"/>
    <w:rsid w:val="00E3098C"/>
    <w:rsid w:val="00E32AE6"/>
    <w:rsid w:val="00E3445F"/>
    <w:rsid w:val="00E4541E"/>
    <w:rsid w:val="00E7172F"/>
    <w:rsid w:val="00E84ADE"/>
    <w:rsid w:val="00E85AFE"/>
    <w:rsid w:val="00E927BA"/>
    <w:rsid w:val="00E93B03"/>
    <w:rsid w:val="00EC01DA"/>
    <w:rsid w:val="00EC18C5"/>
    <w:rsid w:val="00EC3775"/>
    <w:rsid w:val="00EE66EF"/>
    <w:rsid w:val="00EF16D8"/>
    <w:rsid w:val="00EF25EF"/>
    <w:rsid w:val="00EF3D4E"/>
    <w:rsid w:val="00F049C8"/>
    <w:rsid w:val="00F21FD0"/>
    <w:rsid w:val="00F250D6"/>
    <w:rsid w:val="00F45D1A"/>
    <w:rsid w:val="00F67CD3"/>
    <w:rsid w:val="00F70358"/>
    <w:rsid w:val="00F709D1"/>
    <w:rsid w:val="00F7373E"/>
    <w:rsid w:val="00F97B12"/>
    <w:rsid w:val="00FA00CD"/>
    <w:rsid w:val="00FA6800"/>
    <w:rsid w:val="00FA7BB0"/>
    <w:rsid w:val="00FC471E"/>
    <w:rsid w:val="00FC50F5"/>
    <w:rsid w:val="00FD73D5"/>
    <w:rsid w:val="00F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EBA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Horsforth School</cp:lastModifiedBy>
  <cp:revision>7</cp:revision>
  <cp:lastPrinted>2008-03-19T18:41:00Z</cp:lastPrinted>
  <dcterms:created xsi:type="dcterms:W3CDTF">2009-09-22T08:18:00Z</dcterms:created>
  <dcterms:modified xsi:type="dcterms:W3CDTF">2009-09-22T08:24:00Z</dcterms:modified>
</cp:coreProperties>
</file>